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3A37" w:rsidRDefault="006520B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МУНИЦИПАЛЬНОЕ КАЗЕННОЕ ДОШКОЛЬНОЕ ОБРАЗОВАТЕЛЬНОЕ УЧРЕЖДЕНИЕ НОВОСИБИРСКОГО РАЙОНА НОВОСИБИРСКОЙ ОБЛАСТИ – ДЕТСКИЙ САД КОМБИНИРОВАННОГО ВИДА  «ЗОЛОТОЙ КЛЮЧИК»</w:t>
      </w:r>
    </w:p>
    <w:p w:rsidR="00623A37" w:rsidRDefault="00623A37">
      <w:pPr>
        <w:rPr>
          <w:rFonts w:ascii="Times New Roman" w:hAnsi="Times New Roman"/>
          <w:sz w:val="28"/>
          <w:szCs w:val="28"/>
        </w:rPr>
      </w:pPr>
    </w:p>
    <w:tbl>
      <w:tblPr>
        <w:tblW w:w="10421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5210"/>
        <w:gridCol w:w="5211"/>
      </w:tblGrid>
      <w:tr w:rsidR="00623A37">
        <w:tc>
          <w:tcPr>
            <w:tcW w:w="521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СОГЛАСОВАНО:</w:t>
            </w:r>
          </w:p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Старший воспитатель</w:t>
            </w:r>
          </w:p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_____/  Е.А. Джулай </w:t>
            </w:r>
          </w:p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 августа 2018г.</w:t>
            </w:r>
          </w:p>
          <w:p w:rsidR="00623A37" w:rsidRDefault="00623A37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11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СОГЛАСОВАНО: </w:t>
            </w:r>
          </w:p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 Совета родителей</w:t>
            </w:r>
          </w:p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____/ М.В. Бакулина</w:t>
            </w:r>
          </w:p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 августа 2018 г. Протокол №</w:t>
            </w:r>
          </w:p>
          <w:p w:rsidR="00623A37" w:rsidRDefault="00623A37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623A37" w:rsidRDefault="00623A37">
      <w:pPr>
        <w:rPr>
          <w:rFonts w:ascii="Times New Roman" w:hAnsi="Times New Roman"/>
          <w:sz w:val="28"/>
          <w:szCs w:val="28"/>
        </w:rPr>
      </w:pPr>
    </w:p>
    <w:p w:rsidR="00623A37" w:rsidRDefault="00623A37">
      <w:pPr>
        <w:rPr>
          <w:rFonts w:ascii="Times New Roman" w:hAnsi="Times New Roman"/>
          <w:sz w:val="28"/>
          <w:szCs w:val="28"/>
        </w:rPr>
      </w:pPr>
    </w:p>
    <w:p w:rsidR="00623A37" w:rsidRDefault="006520B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РАБОЧАЯ ПРОГРАММА ГРУППЫ</w:t>
      </w:r>
    </w:p>
    <w:p w:rsidR="00623A37" w:rsidRDefault="006520B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«Воробушки»</w:t>
      </w:r>
    </w:p>
    <w:p w:rsidR="00623A37" w:rsidRDefault="00623A37">
      <w:pPr>
        <w:jc w:val="center"/>
        <w:rPr>
          <w:rFonts w:ascii="Times New Roman" w:hAnsi="Times New Roman"/>
          <w:b/>
          <w:sz w:val="28"/>
          <w:szCs w:val="28"/>
        </w:rPr>
      </w:pPr>
    </w:p>
    <w:p w:rsidR="00623A37" w:rsidRDefault="006520BB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2-3 года, первая младшая группа</w:t>
      </w:r>
    </w:p>
    <w:p w:rsidR="00623A37" w:rsidRDefault="006520BB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2018-2019 учебный год</w:t>
      </w:r>
    </w:p>
    <w:p w:rsidR="00623A37" w:rsidRDefault="00623A37">
      <w:pPr>
        <w:jc w:val="center"/>
        <w:rPr>
          <w:rFonts w:ascii="Times New Roman" w:hAnsi="Times New Roman"/>
          <w:sz w:val="28"/>
          <w:szCs w:val="28"/>
        </w:rPr>
      </w:pPr>
    </w:p>
    <w:p w:rsidR="00623A37" w:rsidRDefault="006520BB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Воспитатели: </w:t>
      </w:r>
    </w:p>
    <w:p w:rsidR="00623A37" w:rsidRDefault="006520BB">
      <w:pPr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Бальцева</w:t>
      </w:r>
      <w:proofErr w:type="spellEnd"/>
      <w:r>
        <w:rPr>
          <w:rFonts w:ascii="Times New Roman" w:hAnsi="Times New Roman"/>
          <w:sz w:val="28"/>
          <w:szCs w:val="28"/>
        </w:rPr>
        <w:t xml:space="preserve"> Наталья Александровна</w:t>
      </w:r>
    </w:p>
    <w:p w:rsidR="00623A37" w:rsidRDefault="006520BB">
      <w:pPr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Павличенко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Мария Викторовна</w:t>
      </w:r>
    </w:p>
    <w:p w:rsidR="00623A37" w:rsidRDefault="00623A37">
      <w:pPr>
        <w:jc w:val="center"/>
        <w:rPr>
          <w:rFonts w:ascii="Times New Roman" w:hAnsi="Times New Roman"/>
          <w:sz w:val="28"/>
          <w:szCs w:val="28"/>
        </w:rPr>
      </w:pPr>
    </w:p>
    <w:p w:rsidR="00623A37" w:rsidRDefault="00623A37">
      <w:pPr>
        <w:rPr>
          <w:rFonts w:ascii="Times New Roman" w:hAnsi="Times New Roman"/>
          <w:sz w:val="28"/>
          <w:szCs w:val="28"/>
        </w:rPr>
      </w:pPr>
    </w:p>
    <w:p w:rsidR="00623A37" w:rsidRDefault="00623A37">
      <w:pPr>
        <w:rPr>
          <w:rFonts w:ascii="Times New Roman" w:hAnsi="Times New Roman"/>
          <w:sz w:val="28"/>
          <w:szCs w:val="28"/>
        </w:rPr>
      </w:pPr>
    </w:p>
    <w:p w:rsidR="00623A37" w:rsidRDefault="00623A37">
      <w:pPr>
        <w:rPr>
          <w:rFonts w:ascii="Times New Roman" w:hAnsi="Times New Roman"/>
          <w:sz w:val="28"/>
          <w:szCs w:val="28"/>
        </w:rPr>
      </w:pPr>
    </w:p>
    <w:p w:rsidR="00623A37" w:rsidRDefault="00623A37">
      <w:pPr>
        <w:rPr>
          <w:rFonts w:ascii="Times New Roman" w:hAnsi="Times New Roman"/>
          <w:sz w:val="28"/>
          <w:szCs w:val="28"/>
        </w:rPr>
      </w:pPr>
    </w:p>
    <w:p w:rsidR="00623A37" w:rsidRDefault="00623A37">
      <w:pPr>
        <w:rPr>
          <w:rFonts w:ascii="Times New Roman" w:hAnsi="Times New Roman"/>
          <w:sz w:val="28"/>
          <w:szCs w:val="28"/>
        </w:rPr>
      </w:pPr>
    </w:p>
    <w:p w:rsidR="00623A37" w:rsidRDefault="00623A37">
      <w:pPr>
        <w:rPr>
          <w:rFonts w:ascii="Times New Roman" w:hAnsi="Times New Roman"/>
          <w:sz w:val="28"/>
          <w:szCs w:val="28"/>
        </w:rPr>
      </w:pPr>
    </w:p>
    <w:p w:rsidR="00623A37" w:rsidRDefault="006520BB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2018г.</w:t>
      </w:r>
    </w:p>
    <w:p w:rsidR="00623A37" w:rsidRDefault="006520BB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tbl>
      <w:tblPr>
        <w:tblW w:w="10420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1081"/>
        <w:gridCol w:w="7154"/>
        <w:gridCol w:w="2185"/>
      </w:tblGrid>
      <w:tr w:rsidR="00623A37">
        <w:trPr>
          <w:trHeight w:val="436"/>
        </w:trPr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1.</w:t>
            </w: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Целевой раздел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1.1</w:t>
            </w: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Пояснительная записка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ФГОС 2.11.1</w:t>
            </w:r>
          </w:p>
        </w:tc>
      </w:tr>
      <w:tr w:rsidR="00623A37"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1.2.</w:t>
            </w: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Планируемые результаты освоения Программы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ФГОС 2.11.1</w:t>
            </w:r>
          </w:p>
        </w:tc>
      </w:tr>
      <w:tr w:rsidR="00623A37"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1.3.</w:t>
            </w: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Диагностика освоения детьми образовательной программы дошкольного образования.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Методические рекомендации (ФИРО)2.2.5.</w:t>
            </w:r>
          </w:p>
        </w:tc>
      </w:tr>
      <w:tr w:rsidR="00623A37"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2.</w:t>
            </w: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Содержание и проектирование образовательного процесса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ФГОС 2.11.2</w:t>
            </w:r>
          </w:p>
        </w:tc>
      </w:tr>
      <w:tr w:rsidR="00623A37"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2.1.</w:t>
            </w: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Описание образовательной деятельности в соответствии с направлениями развития ребенка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ФГОС 2.11.2(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а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,б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623A37"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2.1.1.</w:t>
            </w: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ОО «Социально-коммуникативное развитие»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ФГОС 2.6</w:t>
            </w:r>
          </w:p>
        </w:tc>
      </w:tr>
      <w:tr w:rsidR="00623A37"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2.1.2.</w:t>
            </w: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ОО «Познавательное развитие»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ФГОС 2.6</w:t>
            </w:r>
          </w:p>
        </w:tc>
      </w:tr>
      <w:tr w:rsidR="00623A37"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2.1.3.</w:t>
            </w: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ОО «Речевое развитие»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ФГОС 2.6</w:t>
            </w:r>
          </w:p>
        </w:tc>
      </w:tr>
      <w:tr w:rsidR="00623A37"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2.1.4.</w:t>
            </w: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ОО «Художественно-эстетическое развитие»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ФГОС 2.6</w:t>
            </w:r>
          </w:p>
        </w:tc>
      </w:tr>
      <w:tr w:rsidR="00623A37"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2.1.5.</w:t>
            </w: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ОО «Физическое развитие»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ФГОС 2.6</w:t>
            </w:r>
          </w:p>
        </w:tc>
      </w:tr>
      <w:tr w:rsidR="00623A37"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2.2. </w:t>
            </w: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Способы и направления поддержки детской инициативы 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ФГОС 2.11.2</w:t>
            </w:r>
          </w:p>
        </w:tc>
      </w:tr>
      <w:tr w:rsidR="00623A37"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2.3.</w:t>
            </w: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Особенности взаимодействия с семьями воспитанников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ФГОС 2.11.2</w:t>
            </w:r>
          </w:p>
        </w:tc>
      </w:tr>
      <w:tr w:rsidR="00623A37"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2.4.</w:t>
            </w: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Модель организации коррекционной работы 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ФГОС 2.11.2.</w:t>
            </w:r>
          </w:p>
        </w:tc>
      </w:tr>
      <w:tr w:rsidR="00623A37"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3.</w:t>
            </w: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Организация образовательного процесса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ФГОС 2.11.3.</w:t>
            </w:r>
          </w:p>
        </w:tc>
      </w:tr>
      <w:tr w:rsidR="00623A37"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3.1.</w:t>
            </w: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Описание материально-технической обеспеченности 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Методические рекомендации (ФИРО)5.1.</w:t>
            </w:r>
          </w:p>
        </w:tc>
      </w:tr>
      <w:tr w:rsidR="00623A37"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3.2.</w:t>
            </w: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Обеспечение методическими материалами и средствами обучения и воспитания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ФГОС 2.11.3.</w:t>
            </w:r>
          </w:p>
        </w:tc>
      </w:tr>
      <w:tr w:rsidR="00623A37"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3.3.</w:t>
            </w: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Организация режима пребывания воспитанников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ФГОС 2.11.3.</w:t>
            </w:r>
          </w:p>
        </w:tc>
      </w:tr>
      <w:tr w:rsidR="00623A37"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3.4.</w:t>
            </w: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Организация  образовательной деятельности с учетом особенностей воспитанников и специфики группы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Методические рекомендации (ФИРО)5.3.</w:t>
            </w:r>
          </w:p>
        </w:tc>
      </w:tr>
      <w:tr w:rsidR="00623A37"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3.4.1.</w:t>
            </w: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Комплексно-тематическое планирование на год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Методические рекомендации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(ФИРО)5.3.</w:t>
            </w:r>
          </w:p>
        </w:tc>
      </w:tr>
      <w:tr w:rsidR="00623A37"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3.4.2.</w:t>
            </w: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Перспективный календарно – тематический план образовательной деятельности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Методические рекомендации (ФИРО)5.3.</w:t>
            </w:r>
          </w:p>
        </w:tc>
      </w:tr>
      <w:tr w:rsidR="00623A37"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3.5. </w:t>
            </w: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Особенности традиционных событий, праздников, мероприятий в группе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ФГОС 2.11.3.</w:t>
            </w:r>
          </w:p>
        </w:tc>
      </w:tr>
      <w:tr w:rsidR="00623A37"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3.6.</w:t>
            </w: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Организация развивающей предметно-пространственной среды в группе 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ФГОС 2.11.3</w:t>
            </w:r>
          </w:p>
        </w:tc>
      </w:tr>
      <w:tr w:rsidR="00623A37"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sz w:val="28"/>
                <w:szCs w:val="28"/>
              </w:rPr>
              <w:t>Приложения (на усмотрение воспитателя)</w:t>
            </w:r>
          </w:p>
          <w:p w:rsidR="00623A37" w:rsidRDefault="006520BB">
            <w:pPr>
              <w:numPr>
                <w:ilvl w:val="0"/>
                <w:numId w:val="13"/>
              </w:numPr>
              <w:ind w:left="1080" w:hanging="36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Прогулочные карты</w:t>
            </w:r>
          </w:p>
          <w:p w:rsidR="00623A37" w:rsidRDefault="006520BB">
            <w:pPr>
              <w:numPr>
                <w:ilvl w:val="0"/>
                <w:numId w:val="13"/>
              </w:numPr>
              <w:ind w:left="1080" w:hanging="36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Дидактические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речевые игр</w:t>
            </w:r>
          </w:p>
          <w:p w:rsidR="00623A37" w:rsidRDefault="006520BB">
            <w:pPr>
              <w:numPr>
                <w:ilvl w:val="0"/>
                <w:numId w:val="13"/>
              </w:numPr>
              <w:ind w:left="1080" w:hanging="36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Инструментарий проведения диагностики, диагностические карты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623A37" w:rsidRDefault="00623A37">
      <w:pPr>
        <w:rPr>
          <w:rFonts w:ascii="Times New Roman" w:hAnsi="Times New Roman"/>
          <w:sz w:val="28"/>
          <w:szCs w:val="28"/>
        </w:rPr>
      </w:pPr>
    </w:p>
    <w:p w:rsidR="00C40A48" w:rsidRDefault="00C40A48">
      <w:pPr>
        <w:rPr>
          <w:rFonts w:ascii="Times New Roman" w:hAnsi="Times New Roman"/>
          <w:sz w:val="28"/>
          <w:szCs w:val="28"/>
        </w:rPr>
      </w:pPr>
    </w:p>
    <w:p w:rsidR="00C40A48" w:rsidRDefault="00C40A48">
      <w:pPr>
        <w:rPr>
          <w:rFonts w:ascii="Times New Roman" w:hAnsi="Times New Roman"/>
          <w:sz w:val="28"/>
          <w:szCs w:val="28"/>
        </w:rPr>
      </w:pPr>
    </w:p>
    <w:p w:rsidR="00C40A48" w:rsidRDefault="00C40A48">
      <w:pPr>
        <w:rPr>
          <w:rFonts w:ascii="Times New Roman" w:hAnsi="Times New Roman"/>
          <w:sz w:val="28"/>
          <w:szCs w:val="28"/>
        </w:rPr>
      </w:pPr>
    </w:p>
    <w:p w:rsidR="00C40A48" w:rsidRDefault="00C40A48">
      <w:pPr>
        <w:rPr>
          <w:rFonts w:ascii="Times New Roman" w:hAnsi="Times New Roman"/>
          <w:sz w:val="28"/>
          <w:szCs w:val="28"/>
        </w:rPr>
      </w:pPr>
    </w:p>
    <w:p w:rsidR="00C40A48" w:rsidRDefault="00C40A48">
      <w:pPr>
        <w:rPr>
          <w:rFonts w:ascii="Times New Roman" w:hAnsi="Times New Roman"/>
          <w:sz w:val="28"/>
          <w:szCs w:val="28"/>
        </w:rPr>
      </w:pPr>
    </w:p>
    <w:p w:rsidR="00C40A48" w:rsidRDefault="00C40A48">
      <w:pPr>
        <w:rPr>
          <w:rFonts w:ascii="Times New Roman" w:hAnsi="Times New Roman"/>
          <w:sz w:val="28"/>
          <w:szCs w:val="28"/>
        </w:rPr>
      </w:pPr>
    </w:p>
    <w:p w:rsidR="00C40A48" w:rsidRDefault="00C40A48">
      <w:pPr>
        <w:rPr>
          <w:rFonts w:ascii="Times New Roman" w:hAnsi="Times New Roman"/>
          <w:sz w:val="28"/>
          <w:szCs w:val="28"/>
        </w:rPr>
      </w:pPr>
    </w:p>
    <w:p w:rsidR="00C40A48" w:rsidRDefault="00C40A48">
      <w:pPr>
        <w:rPr>
          <w:rFonts w:ascii="Times New Roman" w:hAnsi="Times New Roman"/>
          <w:sz w:val="28"/>
          <w:szCs w:val="28"/>
        </w:rPr>
      </w:pPr>
    </w:p>
    <w:p w:rsidR="00C40A48" w:rsidRDefault="00C40A48">
      <w:pPr>
        <w:rPr>
          <w:rFonts w:ascii="Times New Roman" w:hAnsi="Times New Roman"/>
          <w:sz w:val="28"/>
          <w:szCs w:val="28"/>
        </w:rPr>
      </w:pPr>
    </w:p>
    <w:p w:rsidR="00C40A48" w:rsidRDefault="00C40A48">
      <w:pPr>
        <w:rPr>
          <w:rFonts w:ascii="Times New Roman" w:hAnsi="Times New Roman"/>
          <w:sz w:val="28"/>
          <w:szCs w:val="28"/>
        </w:rPr>
      </w:pPr>
    </w:p>
    <w:p w:rsidR="00C40A48" w:rsidRDefault="00C40A48">
      <w:pPr>
        <w:rPr>
          <w:rFonts w:ascii="Times New Roman" w:hAnsi="Times New Roman"/>
          <w:sz w:val="28"/>
          <w:szCs w:val="28"/>
        </w:rPr>
      </w:pPr>
    </w:p>
    <w:p w:rsidR="00C40A48" w:rsidRDefault="00C40A48">
      <w:pPr>
        <w:rPr>
          <w:rFonts w:ascii="Times New Roman" w:hAnsi="Times New Roman"/>
          <w:sz w:val="28"/>
          <w:szCs w:val="28"/>
        </w:rPr>
      </w:pPr>
    </w:p>
    <w:p w:rsidR="00C40A48" w:rsidRDefault="00C40A48">
      <w:pPr>
        <w:rPr>
          <w:rFonts w:ascii="Times New Roman" w:hAnsi="Times New Roman"/>
          <w:sz w:val="28"/>
          <w:szCs w:val="28"/>
        </w:rPr>
      </w:pPr>
    </w:p>
    <w:p w:rsidR="00623A37" w:rsidRDefault="006520BB">
      <w:pPr>
        <w:numPr>
          <w:ilvl w:val="0"/>
          <w:numId w:val="4"/>
        </w:numPr>
        <w:spacing w:after="0"/>
        <w:ind w:left="502" w:hanging="36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Целевой раздел</w:t>
      </w:r>
    </w:p>
    <w:p w:rsidR="00623A37" w:rsidRDefault="006520BB">
      <w:pPr>
        <w:numPr>
          <w:ilvl w:val="1"/>
          <w:numId w:val="4"/>
        </w:numPr>
        <w:spacing w:after="0"/>
        <w:ind w:left="562" w:hanging="4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Пояснительная записка</w:t>
      </w:r>
    </w:p>
    <w:p w:rsidR="00623A37" w:rsidRDefault="006520BB">
      <w:pPr>
        <w:spacing w:after="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Рабочая программа по развитию детей </w:t>
      </w:r>
      <w:r>
        <w:rPr>
          <w:rFonts w:ascii="Times New Roman" w:hAnsi="Times New Roman"/>
          <w:b/>
          <w:i/>
          <w:sz w:val="28"/>
          <w:szCs w:val="28"/>
        </w:rPr>
        <w:t xml:space="preserve">первой младшей группы </w:t>
      </w:r>
      <w:r>
        <w:rPr>
          <w:rFonts w:ascii="Times New Roman" w:hAnsi="Times New Roman"/>
          <w:sz w:val="28"/>
          <w:szCs w:val="28"/>
        </w:rPr>
        <w:t>(далее Программа) разработана в соответствии с Федеральным законом «Об образовании в Российской Федерации» от 29.12.2012 № 273 – ФЗ, Федеральным государственным образовательным стандартом дошкольного образования  приказ Минобрнауки  РФ № 1155 от 17.10.2013 «Об утверждении федерального государственного образовательного стандарта дошкольного образования» (далее ФГОС ДО) и Основной образовательной программой дошкольного образования Муниципального казенного дошкольного образовательного учреждения Новосибирского</w:t>
      </w:r>
      <w:proofErr w:type="gramEnd"/>
      <w:r>
        <w:rPr>
          <w:rFonts w:ascii="Times New Roman" w:hAnsi="Times New Roman"/>
          <w:sz w:val="28"/>
          <w:szCs w:val="28"/>
        </w:rPr>
        <w:t xml:space="preserve"> района Новосибирской области – детский сад комбинированного вида «Золотой ключик»</w:t>
      </w:r>
    </w:p>
    <w:p w:rsidR="00623A37" w:rsidRDefault="006520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(далее ООП ДО МКДОУ – детский сад «Золотой ключик»)</w:t>
      </w:r>
    </w:p>
    <w:p w:rsidR="00623A37" w:rsidRDefault="006520B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Рабочая программа по развитию детей первой младшей группы обеспечивает разностороннее развитие детей от 2 до 3 лет с учетом их возрастных и индивидуальных особенностей по основным направлениям развития социально-коммуникативному, познавательному, речевому, </w:t>
      </w:r>
      <w:proofErr w:type="spellStart"/>
      <w:r>
        <w:rPr>
          <w:rFonts w:ascii="Times New Roman" w:hAnsi="Times New Roman"/>
          <w:sz w:val="28"/>
          <w:szCs w:val="28"/>
        </w:rPr>
        <w:t>художественно-эстетическомуифизическому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623A37" w:rsidRDefault="006520B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Целью </w:t>
      </w:r>
      <w:r>
        <w:rPr>
          <w:rFonts w:ascii="Times New Roman" w:hAnsi="Times New Roman"/>
          <w:sz w:val="28"/>
          <w:szCs w:val="28"/>
        </w:rPr>
        <w:t>Программы является создание благоприятных условий для полноценного проживания ребенком дошкольного возраста, формирование основ базовой культуры личности, всестороннее развитие психических и физических качеств в соответствии с возрастными и индивидуальными особенностями, подготовка к жизни в современном обществе, обучению в школе, обеспечение безопасности жизнедеятельности дошкольника.</w:t>
      </w:r>
    </w:p>
    <w:p w:rsidR="00623A37" w:rsidRDefault="006520B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достижения цели решаются следующие </w:t>
      </w:r>
      <w:r>
        <w:rPr>
          <w:rFonts w:ascii="Times New Roman" w:hAnsi="Times New Roman"/>
          <w:b/>
          <w:sz w:val="28"/>
          <w:szCs w:val="28"/>
        </w:rPr>
        <w:t>задачи</w:t>
      </w:r>
      <w:r>
        <w:rPr>
          <w:rFonts w:ascii="Times New Roman" w:hAnsi="Times New Roman"/>
          <w:sz w:val="28"/>
          <w:szCs w:val="28"/>
        </w:rPr>
        <w:t>:</w:t>
      </w:r>
    </w:p>
    <w:p w:rsidR="00623A37" w:rsidRDefault="006520B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 обеспечить охрану жизни и укрепление физического и психического здоровья детей, в том числе их эмоционального благополучия;</w:t>
      </w:r>
    </w:p>
    <w:p w:rsidR="00623A37" w:rsidRDefault="006520B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создать благоприятные условия развития детей в соответствии с их возрастными и индивидуальными особенностями, развития способностей и творческого потенциала дошкольника;</w:t>
      </w:r>
    </w:p>
    <w:p w:rsidR="00623A37" w:rsidRDefault="006520B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формировать общую культуру личности детей, в том числе ценность здорового образа жизни, развитие их социальных, нравственных, эстетических, интеллектуальных, физических качеств, инициативность, самостоятельность и ответственность ребенка, формировать предпосылки к учебной деятельности;</w:t>
      </w:r>
    </w:p>
    <w:p w:rsidR="00623A37" w:rsidRDefault="006520B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формировать </w:t>
      </w:r>
      <w:proofErr w:type="spellStart"/>
      <w:r>
        <w:rPr>
          <w:rFonts w:ascii="Times New Roman" w:hAnsi="Times New Roman"/>
          <w:sz w:val="28"/>
          <w:szCs w:val="28"/>
        </w:rPr>
        <w:t>социокультурную</w:t>
      </w:r>
      <w:proofErr w:type="spellEnd"/>
      <w:r>
        <w:rPr>
          <w:rFonts w:ascii="Times New Roman" w:hAnsi="Times New Roman"/>
          <w:sz w:val="28"/>
          <w:szCs w:val="28"/>
        </w:rPr>
        <w:t xml:space="preserve"> среду, </w:t>
      </w:r>
      <w:proofErr w:type="gramStart"/>
      <w:r>
        <w:rPr>
          <w:rFonts w:ascii="Times New Roman" w:hAnsi="Times New Roman"/>
          <w:sz w:val="28"/>
          <w:szCs w:val="28"/>
        </w:rPr>
        <w:t>соответствующей</w:t>
      </w:r>
      <w:proofErr w:type="gramEnd"/>
      <w:r>
        <w:rPr>
          <w:rFonts w:ascii="Times New Roman" w:hAnsi="Times New Roman"/>
          <w:sz w:val="28"/>
          <w:szCs w:val="28"/>
        </w:rPr>
        <w:t xml:space="preserve"> возрастным, индивидуальным, психическим и физиологическим особенностям детей;</w:t>
      </w:r>
    </w:p>
    <w:p w:rsidR="00623A37" w:rsidRDefault="006520B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обеспечить преемственность целей, задач и содержания дошкольного и начального образования;</w:t>
      </w:r>
    </w:p>
    <w:p w:rsidR="00623A37" w:rsidRDefault="006520B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обеспечить психолого-педагогическую поддержку семьям и повысить компетенции родителей (законных представителей) в вопросах развития и образования, охраны и укрепления здоровья детей.</w:t>
      </w:r>
    </w:p>
    <w:p w:rsidR="00623A37" w:rsidRDefault="006520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Цель и задачи приоритетных направлений развития МКДОУ – детский сад «Золотой ключик»:</w:t>
      </w:r>
    </w:p>
    <w:p w:rsidR="00623A37" w:rsidRDefault="006520BB">
      <w:pPr>
        <w:ind w:left="360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Социально – коммуникативное развитие</w:t>
      </w:r>
    </w:p>
    <w:p w:rsidR="00623A37" w:rsidRDefault="006520BB">
      <w:pPr>
        <w:numPr>
          <w:ilvl w:val="0"/>
          <w:numId w:val="11"/>
        </w:numPr>
        <w:spacing w:after="0"/>
        <w:ind w:left="1080" w:hanging="3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Присвоение норм и ценностей, принятых в обществе, включая моральные и нравственные ценности.</w:t>
      </w:r>
    </w:p>
    <w:p w:rsidR="00623A37" w:rsidRDefault="006520BB">
      <w:pPr>
        <w:numPr>
          <w:ilvl w:val="0"/>
          <w:numId w:val="11"/>
        </w:numPr>
        <w:spacing w:after="0"/>
        <w:ind w:left="1080" w:hanging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Развитие общения и взаимодействия ребёнка </w:t>
      </w:r>
      <w:proofErr w:type="gramStart"/>
      <w:r>
        <w:rPr>
          <w:rFonts w:ascii="Times New Roman" w:hAnsi="Times New Roman"/>
          <w:bCs/>
          <w:sz w:val="28"/>
          <w:szCs w:val="28"/>
        </w:rPr>
        <w:t>со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взрослыми и сверстниками.</w:t>
      </w:r>
    </w:p>
    <w:p w:rsidR="00623A37" w:rsidRDefault="006520BB">
      <w:pPr>
        <w:numPr>
          <w:ilvl w:val="0"/>
          <w:numId w:val="11"/>
        </w:numPr>
        <w:spacing w:after="0"/>
        <w:ind w:left="1080" w:hanging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Становление самостоятельности, целенаправленности и </w:t>
      </w:r>
      <w:proofErr w:type="spellStart"/>
      <w:r>
        <w:rPr>
          <w:rFonts w:ascii="Times New Roman" w:hAnsi="Times New Roman"/>
          <w:bCs/>
          <w:sz w:val="28"/>
          <w:szCs w:val="28"/>
        </w:rPr>
        <w:t>саморегуляции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собственных действий.</w:t>
      </w:r>
    </w:p>
    <w:p w:rsidR="00623A37" w:rsidRDefault="006520BB">
      <w:pPr>
        <w:numPr>
          <w:ilvl w:val="0"/>
          <w:numId w:val="11"/>
        </w:numPr>
        <w:spacing w:after="0"/>
        <w:ind w:left="1080" w:hanging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Развитие социального и эмоционального интеллекта, эмоциональной отзывчивости, сопереживания.</w:t>
      </w:r>
    </w:p>
    <w:p w:rsidR="00623A37" w:rsidRDefault="006520BB">
      <w:pPr>
        <w:numPr>
          <w:ilvl w:val="0"/>
          <w:numId w:val="11"/>
        </w:numPr>
        <w:spacing w:after="0"/>
        <w:ind w:left="1080" w:hanging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Формирование готовности к совместной деятельности.</w:t>
      </w:r>
    </w:p>
    <w:p w:rsidR="00623A37" w:rsidRDefault="006520BB">
      <w:pPr>
        <w:numPr>
          <w:ilvl w:val="0"/>
          <w:numId w:val="11"/>
        </w:numPr>
        <w:spacing w:after="0"/>
        <w:ind w:left="1080" w:hanging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Формирование уважительного отношения и чувства принадлежности к своей семье и сообществу детей и взрослых в организации.</w:t>
      </w:r>
    </w:p>
    <w:p w:rsidR="00623A37" w:rsidRDefault="006520BB">
      <w:pPr>
        <w:numPr>
          <w:ilvl w:val="0"/>
          <w:numId w:val="11"/>
        </w:numPr>
        <w:spacing w:after="0"/>
        <w:ind w:left="1080" w:hanging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Формирование позитивных установок к различным видам труда и творчества.</w:t>
      </w:r>
    </w:p>
    <w:p w:rsidR="00623A37" w:rsidRDefault="006520BB">
      <w:pPr>
        <w:numPr>
          <w:ilvl w:val="0"/>
          <w:numId w:val="11"/>
        </w:numPr>
        <w:spacing w:after="0"/>
        <w:ind w:left="1080" w:hanging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Формирование основ безопасности в быту, социуме, природе.</w:t>
      </w:r>
    </w:p>
    <w:p w:rsidR="00623A37" w:rsidRDefault="006520BB">
      <w:pPr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Познавательное развитие</w:t>
      </w:r>
    </w:p>
    <w:p w:rsidR="00623A37" w:rsidRDefault="006520BB">
      <w:pPr>
        <w:numPr>
          <w:ilvl w:val="0"/>
          <w:numId w:val="14"/>
        </w:numPr>
        <w:spacing w:after="0"/>
        <w:ind w:left="1080" w:hanging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Развитие интересов детей, любознательности и познавательной мотивации.</w:t>
      </w:r>
    </w:p>
    <w:p w:rsidR="00623A37" w:rsidRDefault="006520BB">
      <w:pPr>
        <w:numPr>
          <w:ilvl w:val="0"/>
          <w:numId w:val="14"/>
        </w:numPr>
        <w:spacing w:after="0"/>
        <w:ind w:left="1080" w:hanging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Формирование познавательных действий, становление сознания.</w:t>
      </w:r>
    </w:p>
    <w:p w:rsidR="00623A37" w:rsidRDefault="006520BB">
      <w:pPr>
        <w:numPr>
          <w:ilvl w:val="0"/>
          <w:numId w:val="14"/>
        </w:numPr>
        <w:spacing w:after="0"/>
        <w:ind w:left="1080" w:hanging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>Развитие воображения и творческой активности.</w:t>
      </w:r>
    </w:p>
    <w:p w:rsidR="00623A37" w:rsidRDefault="006520BB">
      <w:pPr>
        <w:numPr>
          <w:ilvl w:val="0"/>
          <w:numId w:val="14"/>
        </w:numPr>
        <w:spacing w:after="0"/>
        <w:ind w:left="1080" w:hanging="36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bCs/>
          <w:sz w:val="28"/>
          <w:szCs w:val="28"/>
        </w:rPr>
        <w:t xml:space="preserve">Формирование первичных представлений о себе, других людях, объектах окружающего мира, их свойствах и отношениях (форме, цвете, размере, материале, звучании, ритме, тепе, количестве, числе, части и целом, пространстве и времени, движении и покое, причинах и следствиях и др.), </w:t>
      </w:r>
      <w:proofErr w:type="gramEnd"/>
    </w:p>
    <w:p w:rsidR="00623A37" w:rsidRDefault="006520BB">
      <w:pPr>
        <w:numPr>
          <w:ilvl w:val="0"/>
          <w:numId w:val="14"/>
        </w:numPr>
        <w:spacing w:after="0"/>
        <w:ind w:left="1080" w:hanging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Формирование первичных представлений о малой родине и Отечестве, представлений о </w:t>
      </w:r>
      <w:proofErr w:type="spellStart"/>
      <w:r>
        <w:rPr>
          <w:rFonts w:ascii="Times New Roman" w:hAnsi="Times New Roman"/>
          <w:bCs/>
          <w:sz w:val="28"/>
          <w:szCs w:val="28"/>
        </w:rPr>
        <w:t>социокультурных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ценностях нашего народа, об отечественных традициях и праздниках, о планете Земля как общем доме людей, об особенностях природы, многообразии стран и народов мира.</w:t>
      </w:r>
    </w:p>
    <w:p w:rsidR="00623A37" w:rsidRDefault="006520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Рабочая программа строится на основе возрастного, личностно-ориентированного и </w:t>
      </w:r>
      <w:proofErr w:type="spellStart"/>
      <w:r>
        <w:rPr>
          <w:rFonts w:ascii="Times New Roman" w:hAnsi="Times New Roman"/>
          <w:sz w:val="28"/>
          <w:szCs w:val="28"/>
        </w:rPr>
        <w:t>деятельностного</w:t>
      </w:r>
      <w:proofErr w:type="spellEnd"/>
      <w:r>
        <w:rPr>
          <w:rFonts w:ascii="Times New Roman" w:hAnsi="Times New Roman"/>
          <w:sz w:val="28"/>
          <w:szCs w:val="28"/>
        </w:rPr>
        <w:t xml:space="preserve"> подходов, а также учитывает принципы, описанные в основной образовательной программе дошкольного образования МКДОУ – детский сад «Золотой ключик».</w:t>
      </w:r>
    </w:p>
    <w:p w:rsidR="00623A37" w:rsidRDefault="006520BB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Значимые для разработки и реализации рабочей программы характеристики</w:t>
      </w:r>
    </w:p>
    <w:p w:rsidR="00623A37" w:rsidRDefault="006520B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Настоящая Программа рассчитана на один год, который рассчитывается с 1 сентября по 31 августа.</w:t>
      </w:r>
    </w:p>
    <w:p w:rsidR="00623A37" w:rsidRDefault="006520B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Режим работы группы – пятидневный, с 7.00 – 19.00, выходные – суббота, воскресенье, праздничные дни.</w:t>
      </w:r>
    </w:p>
    <w:p w:rsidR="00623A37" w:rsidRDefault="006520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ООП ДО МКДОУ – детский сад «Золотой ключик» учитывает климатические, географические особенности, то образовательная деятельность в группе «Воробушки» организуется  с учетом трех периодов:</w:t>
      </w:r>
    </w:p>
    <w:p w:rsidR="00623A37" w:rsidRDefault="006520B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Холодный период:  конец ноября – начало марта</w:t>
      </w:r>
    </w:p>
    <w:p w:rsidR="00623A37" w:rsidRDefault="006520B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Теплый период:  сентябрь – середина ноября, март - май</w:t>
      </w:r>
    </w:p>
    <w:p w:rsidR="00623A37" w:rsidRDefault="006520B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Также в МКДОУ – детский сад «Золотой ключик» организуется летний оздоровительный период: июнь- август.</w:t>
      </w:r>
    </w:p>
    <w:p w:rsidR="00623A37" w:rsidRDefault="006520B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Адаптационный период </w:t>
      </w:r>
      <w:r w:rsidR="0032275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для первой младшей группы составляет 6 месяцев.</w:t>
      </w:r>
    </w:p>
    <w:p w:rsidR="00623A37" w:rsidRDefault="006520B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разработке рабочей программы использовались парциальные программы:</w:t>
      </w:r>
    </w:p>
    <w:p w:rsidR="00623A37" w:rsidRDefault="00623A37">
      <w:pPr>
        <w:spacing w:after="0"/>
        <w:jc w:val="both"/>
        <w:rPr>
          <w:rFonts w:ascii="Times New Roman" w:hAnsi="Times New Roman"/>
          <w:sz w:val="28"/>
          <w:szCs w:val="28"/>
        </w:rPr>
      </w:pPr>
    </w:p>
    <w:tbl>
      <w:tblPr>
        <w:tblW w:w="11165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3510"/>
        <w:gridCol w:w="7655"/>
      </w:tblGrid>
      <w:tr w:rsidR="00623A37"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73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Образовательные области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73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color w:val="0D0D0D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color w:val="0D0D0D"/>
                <w:sz w:val="28"/>
                <w:szCs w:val="28"/>
              </w:rPr>
              <w:t>Парциальные программы</w:t>
            </w:r>
          </w:p>
        </w:tc>
      </w:tr>
      <w:tr w:rsidR="00623A37"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73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Социально-коммуникативное развитие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73" w:type="dxa"/>
              <w:bottom w:w="0" w:type="dxa"/>
              <w:right w:w="108" w:type="dxa"/>
            </w:tcMar>
          </w:tcPr>
          <w:p w:rsidR="00623A37" w:rsidRDefault="006520BB" w:rsidP="00322753">
            <w:pPr>
              <w:spacing w:after="0"/>
              <w:rPr>
                <w:rFonts w:ascii="Times New Roman" w:eastAsia="Calibri" w:hAnsi="Times New Roman"/>
                <w:iCs/>
                <w:color w:val="0D0D0D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Cs/>
                <w:color w:val="0D0D0D"/>
                <w:sz w:val="28"/>
                <w:szCs w:val="28"/>
              </w:rPr>
              <w:t>Программа «Основы безопасности детей дошкольного возраста</w:t>
            </w:r>
            <w:proofErr w:type="gramStart"/>
            <w:r>
              <w:rPr>
                <w:rFonts w:ascii="Times New Roman" w:eastAsia="Calibri" w:hAnsi="Times New Roman"/>
                <w:bCs/>
                <w:color w:val="0D0D0D"/>
                <w:sz w:val="28"/>
                <w:szCs w:val="28"/>
              </w:rPr>
              <w:t>»</w:t>
            </w:r>
            <w:r>
              <w:rPr>
                <w:rFonts w:ascii="Times New Roman" w:eastAsia="Calibri" w:hAnsi="Times New Roman"/>
                <w:iCs/>
                <w:color w:val="0D0D0D"/>
                <w:sz w:val="28"/>
                <w:szCs w:val="28"/>
              </w:rPr>
              <w:t>(</w:t>
            </w:r>
            <w:proofErr w:type="gramEnd"/>
            <w:r>
              <w:rPr>
                <w:rFonts w:ascii="Times New Roman" w:eastAsia="Calibri" w:hAnsi="Times New Roman"/>
                <w:iCs/>
                <w:color w:val="0D0D0D"/>
                <w:sz w:val="28"/>
                <w:szCs w:val="28"/>
              </w:rPr>
              <w:t xml:space="preserve">Р.Б. </w:t>
            </w:r>
            <w:proofErr w:type="spellStart"/>
            <w:r>
              <w:rPr>
                <w:rFonts w:ascii="Times New Roman" w:eastAsia="Calibri" w:hAnsi="Times New Roman"/>
                <w:iCs/>
                <w:color w:val="0D0D0D"/>
                <w:sz w:val="28"/>
                <w:szCs w:val="28"/>
              </w:rPr>
              <w:t>Стеркина</w:t>
            </w:r>
            <w:proofErr w:type="spellEnd"/>
            <w:r>
              <w:rPr>
                <w:rFonts w:ascii="Times New Roman" w:eastAsia="Calibri" w:hAnsi="Times New Roman"/>
                <w:iCs/>
                <w:color w:val="0D0D0D"/>
                <w:sz w:val="28"/>
                <w:szCs w:val="28"/>
              </w:rPr>
              <w:t>, О.Л. Князева, Н.Н. Авдеева)</w:t>
            </w:r>
          </w:p>
          <w:p w:rsidR="00623A37" w:rsidRDefault="006520BB" w:rsidP="00322753">
            <w:pPr>
              <w:spacing w:after="0"/>
              <w:rPr>
                <w:rFonts w:ascii="Times New Roman" w:eastAsia="Calibri" w:hAnsi="Times New Roman"/>
                <w:iCs/>
                <w:color w:val="0D0D0D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iCs/>
                <w:color w:val="0D0D0D"/>
                <w:sz w:val="28"/>
                <w:szCs w:val="28"/>
              </w:rPr>
              <w:t xml:space="preserve">О.Л. Князева, М.Л. </w:t>
            </w:r>
            <w:proofErr w:type="spellStart"/>
            <w:r>
              <w:rPr>
                <w:rFonts w:ascii="Times New Roman" w:eastAsia="Calibri" w:hAnsi="Times New Roman"/>
                <w:iCs/>
                <w:color w:val="0D0D0D"/>
                <w:sz w:val="28"/>
                <w:szCs w:val="28"/>
              </w:rPr>
              <w:t>Маханева</w:t>
            </w:r>
            <w:proofErr w:type="spellEnd"/>
            <w:r>
              <w:rPr>
                <w:rFonts w:ascii="Times New Roman" w:eastAsia="Calibri" w:hAnsi="Times New Roman"/>
                <w:iCs/>
                <w:color w:val="0D0D0D"/>
                <w:sz w:val="28"/>
                <w:szCs w:val="28"/>
              </w:rPr>
              <w:t xml:space="preserve"> «Приобщение детей к истокам русской народной культуры»</w:t>
            </w:r>
          </w:p>
          <w:p w:rsidR="00623A37" w:rsidRDefault="00623A37" w:rsidP="00322753">
            <w:pPr>
              <w:spacing w:after="0"/>
              <w:rPr>
                <w:rFonts w:ascii="Times New Roman" w:eastAsia="Calibri" w:hAnsi="Times New Roman"/>
                <w:color w:val="0D0D0D"/>
                <w:sz w:val="28"/>
                <w:szCs w:val="28"/>
              </w:rPr>
            </w:pPr>
          </w:p>
        </w:tc>
      </w:tr>
      <w:tr w:rsidR="00623A37"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73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Познавательное развитие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73" w:type="dxa"/>
              <w:bottom w:w="0" w:type="dxa"/>
              <w:right w:w="108" w:type="dxa"/>
            </w:tcMar>
          </w:tcPr>
          <w:p w:rsidR="00623A37" w:rsidRDefault="006520BB" w:rsidP="00322753">
            <w:pPr>
              <w:spacing w:after="0"/>
              <w:rPr>
                <w:rFonts w:ascii="Times New Roman" w:eastAsia="Calibri" w:hAnsi="Times New Roman"/>
                <w:iCs/>
                <w:color w:val="0D0D0D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iCs/>
                <w:color w:val="0D0D0D"/>
                <w:sz w:val="28"/>
                <w:szCs w:val="28"/>
              </w:rPr>
              <w:t xml:space="preserve">С.Н. Николаева Юный эколог </w:t>
            </w:r>
          </w:p>
          <w:p w:rsidR="00623A37" w:rsidRDefault="006520BB" w:rsidP="00322753">
            <w:pPr>
              <w:spacing w:after="0"/>
              <w:rPr>
                <w:rFonts w:ascii="Times New Roman" w:eastAsia="Calibri" w:hAnsi="Times New Roman"/>
                <w:iCs/>
                <w:color w:val="0D0D0D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iCs/>
                <w:color w:val="0D0D0D"/>
                <w:sz w:val="28"/>
                <w:szCs w:val="28"/>
              </w:rPr>
              <w:t xml:space="preserve">Н.А. Рыжова Наш дом – природа. </w:t>
            </w:r>
          </w:p>
          <w:p w:rsidR="00623A37" w:rsidRDefault="006520BB" w:rsidP="00322753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Дыбина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О.В.Ребенок в мире поиска. </w:t>
            </w:r>
          </w:p>
        </w:tc>
      </w:tr>
      <w:tr w:rsidR="00623A37"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73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Речевое развитие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73" w:type="dxa"/>
              <w:bottom w:w="0" w:type="dxa"/>
              <w:right w:w="108" w:type="dxa"/>
            </w:tcMar>
          </w:tcPr>
          <w:p w:rsidR="00623A37" w:rsidRDefault="006520BB" w:rsidP="00322753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Гербова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В.В.«Развитие речи в детском саду»</w:t>
            </w:r>
          </w:p>
          <w:p w:rsidR="00623A37" w:rsidRDefault="006520BB" w:rsidP="00322753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Ушакова О.С. </w:t>
            </w: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Гавриш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Н.В. «Знакомим дошкольников с литературой»</w:t>
            </w:r>
          </w:p>
        </w:tc>
      </w:tr>
      <w:tr w:rsidR="00623A37">
        <w:trPr>
          <w:trHeight w:val="1099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73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Художественно-эстетическое развитие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73" w:type="dxa"/>
              <w:bottom w:w="0" w:type="dxa"/>
              <w:right w:w="108" w:type="dxa"/>
            </w:tcMar>
          </w:tcPr>
          <w:p w:rsidR="00623A37" w:rsidRDefault="006520BB" w:rsidP="00322753">
            <w:pPr>
              <w:spacing w:after="0"/>
              <w:rPr>
                <w:rFonts w:ascii="Times New Roman" w:eastAsia="Calibri" w:hAnsi="Times New Roman"/>
                <w:iCs/>
                <w:color w:val="0D0D0D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Cs/>
                <w:iCs/>
                <w:color w:val="0D0D0D"/>
                <w:sz w:val="28"/>
                <w:szCs w:val="28"/>
              </w:rPr>
              <w:t>Программа «Конструирование и ручной труд в детском саду</w:t>
            </w:r>
            <w:proofErr w:type="gramStart"/>
            <w:r>
              <w:rPr>
                <w:rFonts w:ascii="Times New Roman" w:eastAsia="Calibri" w:hAnsi="Times New Roman"/>
                <w:bCs/>
                <w:iCs/>
                <w:color w:val="0D0D0D"/>
                <w:sz w:val="28"/>
                <w:szCs w:val="28"/>
              </w:rPr>
              <w:t>»</w:t>
            </w:r>
            <w:r>
              <w:rPr>
                <w:rFonts w:ascii="Times New Roman" w:eastAsia="Calibri" w:hAnsi="Times New Roman"/>
                <w:iCs/>
                <w:color w:val="0D0D0D"/>
                <w:sz w:val="28"/>
                <w:szCs w:val="28"/>
              </w:rPr>
              <w:t>(</w:t>
            </w:r>
            <w:proofErr w:type="gramEnd"/>
            <w:r>
              <w:rPr>
                <w:rFonts w:ascii="Times New Roman" w:eastAsia="Calibri" w:hAnsi="Times New Roman"/>
                <w:iCs/>
                <w:color w:val="0D0D0D"/>
                <w:sz w:val="28"/>
                <w:szCs w:val="28"/>
              </w:rPr>
              <w:t xml:space="preserve">Л. В. </w:t>
            </w:r>
            <w:proofErr w:type="spellStart"/>
            <w:r>
              <w:rPr>
                <w:rFonts w:ascii="Times New Roman" w:eastAsia="Calibri" w:hAnsi="Times New Roman"/>
                <w:iCs/>
                <w:color w:val="0D0D0D"/>
                <w:sz w:val="28"/>
                <w:szCs w:val="28"/>
              </w:rPr>
              <w:t>Куцакова</w:t>
            </w:r>
            <w:proofErr w:type="spellEnd"/>
            <w:r>
              <w:rPr>
                <w:rFonts w:ascii="Times New Roman" w:eastAsia="Calibri" w:hAnsi="Times New Roman"/>
                <w:iCs/>
                <w:color w:val="0D0D0D"/>
                <w:sz w:val="28"/>
                <w:szCs w:val="28"/>
              </w:rPr>
              <w:t>)</w:t>
            </w:r>
          </w:p>
          <w:p w:rsidR="00623A37" w:rsidRDefault="00623A37" w:rsidP="00322753">
            <w:pPr>
              <w:spacing w:after="0"/>
              <w:rPr>
                <w:rFonts w:ascii="Times New Roman" w:eastAsia="Calibri" w:hAnsi="Times New Roman"/>
                <w:color w:val="0D0D0D"/>
                <w:sz w:val="28"/>
                <w:szCs w:val="28"/>
              </w:rPr>
            </w:pPr>
          </w:p>
        </w:tc>
      </w:tr>
      <w:tr w:rsidR="00623A37"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73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Физическое развитие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73" w:type="dxa"/>
              <w:bottom w:w="0" w:type="dxa"/>
              <w:right w:w="108" w:type="dxa"/>
            </w:tcMar>
          </w:tcPr>
          <w:p w:rsidR="00623A37" w:rsidRDefault="006520BB" w:rsidP="00322753">
            <w:pPr>
              <w:spacing w:after="0"/>
              <w:rPr>
                <w:rFonts w:ascii="Times New Roman" w:eastAsia="Calibri" w:hAnsi="Times New Roman"/>
                <w:color w:val="FF0000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Пензулаева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Л.И. «Физическая культура в детском саду»</w:t>
            </w:r>
          </w:p>
        </w:tc>
      </w:tr>
    </w:tbl>
    <w:p w:rsidR="00623A37" w:rsidRDefault="00623A37">
      <w:pPr>
        <w:spacing w:after="0"/>
        <w:jc w:val="both"/>
        <w:rPr>
          <w:rFonts w:ascii="Times New Roman" w:hAnsi="Times New Roman"/>
          <w:iCs/>
          <w:color w:val="FF0000"/>
          <w:sz w:val="28"/>
          <w:szCs w:val="28"/>
        </w:rPr>
      </w:pPr>
    </w:p>
    <w:p w:rsidR="00623A37" w:rsidRDefault="006520BB">
      <w:pPr>
        <w:spacing w:after="0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Возрастные и индивидуальные особенности контингента детей группы</w:t>
      </w:r>
      <w:r>
        <w:rPr>
          <w:rFonts w:ascii="Times New Roman" w:hAnsi="Times New Roman"/>
          <w:sz w:val="28"/>
          <w:szCs w:val="28"/>
        </w:rPr>
        <w:t>.</w:t>
      </w:r>
    </w:p>
    <w:p w:rsidR="00623A37" w:rsidRDefault="00623A37">
      <w:pPr>
        <w:spacing w:after="0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623A37" w:rsidRDefault="006520BB">
      <w:pPr>
        <w:pStyle w:val="c12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000000" w:fill="FFFFFF"/>
        <w:spacing w:before="0" w:beforeAutospacing="0" w:after="0" w:afterAutospacing="0" w:line="276" w:lineRule="auto"/>
        <w:ind w:firstLine="426"/>
        <w:jc w:val="center"/>
        <w:rPr>
          <w:sz w:val="28"/>
          <w:szCs w:val="28"/>
        </w:rPr>
      </w:pPr>
      <w:r>
        <w:rPr>
          <w:rStyle w:val="c2"/>
          <w:b/>
          <w:bCs/>
          <w:sz w:val="28"/>
          <w:szCs w:val="28"/>
        </w:rPr>
        <w:t>Возрастные особенности детей 2-3 лет</w:t>
      </w:r>
    </w:p>
    <w:p w:rsidR="00623A37" w:rsidRDefault="006520BB">
      <w:pPr>
        <w:pStyle w:val="c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000000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 детей третьего года жизни продолжает развиваться предметная деятельность, ситуативно-деловое общение </w:t>
      </w:r>
      <w:proofErr w:type="gramStart"/>
      <w:r>
        <w:rPr>
          <w:sz w:val="28"/>
          <w:szCs w:val="28"/>
        </w:rPr>
        <w:t>со</w:t>
      </w:r>
      <w:proofErr w:type="gramEnd"/>
      <w:r>
        <w:rPr>
          <w:sz w:val="28"/>
          <w:szCs w:val="28"/>
        </w:rPr>
        <w:t xml:space="preserve"> взрослыми, совершенствуются восприятие, речь, начальные формы произвольного поведения, игры, наглядно-действенное мышление, дети становятся самостоятельнее.</w:t>
      </w:r>
    </w:p>
    <w:p w:rsidR="00623A37" w:rsidRDefault="006520BB">
      <w:pPr>
        <w:pStyle w:val="c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000000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Развитие</w:t>
      </w:r>
      <w:r>
        <w:rPr>
          <w:rStyle w:val="c1"/>
          <w:i/>
          <w:iCs/>
          <w:sz w:val="28"/>
          <w:szCs w:val="28"/>
        </w:rPr>
        <w:t> предметной деятельности</w:t>
      </w:r>
      <w:r>
        <w:rPr>
          <w:sz w:val="28"/>
          <w:szCs w:val="28"/>
        </w:rPr>
        <w:t> связано с усвоением культурных способов действия с различными предметами. Развиваются действия соотносящие и орудийные.</w:t>
      </w:r>
      <w:r>
        <w:rPr>
          <w:sz w:val="28"/>
          <w:szCs w:val="28"/>
        </w:rPr>
        <w:br/>
        <w:t>Умение выполнять орудийные действия развивает произвольность, преобразуя натуральные формы активности в культурные на основе предлагаемой взрослыми модели, которая выступает в качестве не только объекта подражания, но и образца, регулирующего собственную активность ребенка.</w:t>
      </w:r>
    </w:p>
    <w:p w:rsidR="00623A37" w:rsidRDefault="006520BB">
      <w:pPr>
        <w:pStyle w:val="c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000000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ходе совместной </w:t>
      </w:r>
      <w:proofErr w:type="gramStart"/>
      <w:r>
        <w:rPr>
          <w:sz w:val="28"/>
          <w:szCs w:val="28"/>
        </w:rPr>
        <w:t>со</w:t>
      </w:r>
      <w:proofErr w:type="gramEnd"/>
      <w:r>
        <w:rPr>
          <w:sz w:val="28"/>
          <w:szCs w:val="28"/>
        </w:rPr>
        <w:t xml:space="preserve"> взрослыми предметной деятельности продолжает развиваться </w:t>
      </w:r>
      <w:r>
        <w:rPr>
          <w:rStyle w:val="c1"/>
          <w:i/>
          <w:iCs/>
          <w:sz w:val="28"/>
          <w:szCs w:val="28"/>
        </w:rPr>
        <w:t>понимание речи.</w:t>
      </w:r>
      <w:r>
        <w:rPr>
          <w:sz w:val="28"/>
          <w:szCs w:val="28"/>
        </w:rPr>
        <w:t> Слово отделяется от ситуации и приобретает самостоятельное значение. Дети продолжают осваивать названия окружающих предметов, учатся выполнять простые словесные просьбы взрослых в пределах видимой наглядной ситуации.</w:t>
      </w:r>
    </w:p>
    <w:p w:rsidR="00623A37" w:rsidRDefault="006520BB">
      <w:pPr>
        <w:pStyle w:val="c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000000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 Количество понимаемых слов значительно возрастает. Совершенствуется регуляция поведения в результате обращения взрослых к ребенку, который начинает понимать не только инструкцию, но и рассказ взрослых.</w:t>
      </w:r>
    </w:p>
    <w:p w:rsidR="00623A37" w:rsidRDefault="006520BB">
      <w:pPr>
        <w:pStyle w:val="c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000000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 К 3 годам дети воспринимают все звуки родного языка, но произносят их с большими искажениями. Интенсивно развивается </w:t>
      </w:r>
      <w:r>
        <w:rPr>
          <w:rStyle w:val="c1"/>
          <w:i/>
          <w:iCs/>
          <w:sz w:val="28"/>
          <w:szCs w:val="28"/>
        </w:rPr>
        <w:t>активная речь детей.</w:t>
      </w:r>
      <w:r>
        <w:rPr>
          <w:sz w:val="28"/>
          <w:szCs w:val="28"/>
        </w:rPr>
        <w:t xml:space="preserve"> Они осваивают основные грамматические структуры, пытаются строить простые предложения, в разговоре </w:t>
      </w:r>
      <w:proofErr w:type="gramStart"/>
      <w:r>
        <w:rPr>
          <w:sz w:val="28"/>
          <w:szCs w:val="28"/>
        </w:rPr>
        <w:t>со</w:t>
      </w:r>
      <w:proofErr w:type="gramEnd"/>
      <w:r>
        <w:rPr>
          <w:sz w:val="28"/>
          <w:szCs w:val="28"/>
        </w:rPr>
        <w:t xml:space="preserve"> взрослым используют практически все части речи. Активный словарь достигает примерно 1000–1500 слов.  К концу третьего года жизни речь становится средством общения ребенка со сверстниками.</w:t>
      </w:r>
    </w:p>
    <w:p w:rsidR="00623A37" w:rsidRDefault="006520BB">
      <w:pPr>
        <w:pStyle w:val="c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000000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>
        <w:rPr>
          <w:rStyle w:val="c1"/>
          <w:i/>
          <w:iCs/>
          <w:sz w:val="28"/>
          <w:szCs w:val="28"/>
        </w:rPr>
        <w:t>Общение </w:t>
      </w:r>
      <w:r>
        <w:rPr>
          <w:sz w:val="28"/>
          <w:szCs w:val="28"/>
        </w:rPr>
        <w:t>детей носит ситуативно-личностный характер. Это означает, что каждому ребенку необходимо индивидуальное внимание педагога, индивидуальный контакт с ним. Ребенок подражает всему, что делает взрослый: и хорошему, и плохому, и правильному, и неправильному. Сверстник еще не представляет для малыша особого интереса и рассматривается им как еще один предмет. Дети играют «рядом, но не вместе». Друг для друга они нередко становятся источниками отрицательных эмоций.</w:t>
      </w:r>
    </w:p>
    <w:p w:rsidR="00623A37" w:rsidRDefault="006520BB">
      <w:pPr>
        <w:pStyle w:val="c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000000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В этом возрасте у детей формируются новые виды деятельности: игра, рисование, конструирование.</w:t>
      </w:r>
    </w:p>
    <w:p w:rsidR="00623A37" w:rsidRDefault="006520BB">
      <w:pPr>
        <w:pStyle w:val="c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000000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>
        <w:rPr>
          <w:rStyle w:val="c1"/>
          <w:i/>
          <w:iCs/>
          <w:sz w:val="28"/>
          <w:szCs w:val="28"/>
        </w:rPr>
        <w:t>Игра</w:t>
      </w:r>
      <w:r>
        <w:rPr>
          <w:sz w:val="28"/>
          <w:szCs w:val="28"/>
        </w:rPr>
        <w:t> носит процессуальный характер, главное в ней – действия. Они совершаются с игровыми предметами, приближенными к реальности. В середине третьего года жизни появляются действия с предметами-заместителями.  </w:t>
      </w:r>
    </w:p>
    <w:p w:rsidR="00623A37" w:rsidRDefault="006520BB">
      <w:pPr>
        <w:pStyle w:val="c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000000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Появление собственно </w:t>
      </w:r>
      <w:r>
        <w:rPr>
          <w:rStyle w:val="c1"/>
          <w:i/>
          <w:iCs/>
          <w:sz w:val="28"/>
          <w:szCs w:val="28"/>
        </w:rPr>
        <w:t>изобразительной деятельности</w:t>
      </w:r>
      <w:r>
        <w:rPr>
          <w:sz w:val="28"/>
          <w:szCs w:val="28"/>
        </w:rPr>
        <w:t> обусловлено тем, что ребенок уже способен сформулировать намерение изобразить какой-либо предмет. Типичным является изображение человека в виде «</w:t>
      </w:r>
      <w:proofErr w:type="spellStart"/>
      <w:r>
        <w:rPr>
          <w:sz w:val="28"/>
          <w:szCs w:val="28"/>
        </w:rPr>
        <w:t>головонога</w:t>
      </w:r>
      <w:proofErr w:type="spellEnd"/>
      <w:r>
        <w:rPr>
          <w:sz w:val="28"/>
          <w:szCs w:val="28"/>
        </w:rPr>
        <w:t>» - окружности и отходящих от нее линий.</w:t>
      </w:r>
    </w:p>
    <w:p w:rsidR="00623A37" w:rsidRDefault="006520BB">
      <w:pPr>
        <w:pStyle w:val="c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000000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У ребенка совершенствуется </w:t>
      </w:r>
      <w:r>
        <w:rPr>
          <w:rStyle w:val="c1"/>
          <w:i/>
          <w:iCs/>
          <w:sz w:val="28"/>
          <w:szCs w:val="28"/>
        </w:rPr>
        <w:t>общая моторика и моторика пальцев:</w:t>
      </w:r>
      <w:r>
        <w:rPr>
          <w:sz w:val="28"/>
          <w:szCs w:val="28"/>
        </w:rPr>
        <w:t> он учится бегать, ходить на носках, сохранять равновесие на одной ноге. Малыш сидит на корточках, спрыгивает с нижней ступеньки, открывает ящик и опрокидывает его содержимое; играет с песком и глиной; открывает крышки; рисует палочки, красит пальцем; нанизывает бусы, разбирает и собирает пирамидку без учета величины колец.</w:t>
      </w:r>
    </w:p>
    <w:p w:rsidR="00623A37" w:rsidRDefault="006520BB">
      <w:pPr>
        <w:pStyle w:val="c22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000000" w:fill="FFFFFF"/>
        <w:spacing w:before="0" w:beforeAutospacing="0" w:after="0" w:afterAutospacing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       На третьем году жизни совершенствуются</w:t>
      </w:r>
      <w:r>
        <w:rPr>
          <w:rStyle w:val="c1"/>
          <w:i/>
          <w:iCs/>
          <w:sz w:val="28"/>
          <w:szCs w:val="28"/>
        </w:rPr>
        <w:t> зрительные и слуховые ориентировки</w:t>
      </w:r>
      <w:r>
        <w:rPr>
          <w:sz w:val="28"/>
          <w:szCs w:val="28"/>
        </w:rPr>
        <w:t>, что позволяет детям безошибочно выполнять ряд заданий: осуществлять выбор из двух-трех предметов по форме, величине и цвету; различать мелодии, петь.</w:t>
      </w:r>
      <w:r>
        <w:rPr>
          <w:sz w:val="28"/>
          <w:szCs w:val="28"/>
        </w:rPr>
        <w:br/>
        <w:t>Совершенствуется слуховое восприятие, прежде всего фонематический слух.</w:t>
      </w:r>
    </w:p>
    <w:p w:rsidR="00623A37" w:rsidRDefault="006520BB">
      <w:pPr>
        <w:pStyle w:val="c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000000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>
        <w:rPr>
          <w:rStyle w:val="c1"/>
          <w:i/>
          <w:iCs/>
          <w:sz w:val="28"/>
          <w:szCs w:val="28"/>
        </w:rPr>
        <w:t>Внимание, мышление, память</w:t>
      </w:r>
      <w:r>
        <w:rPr>
          <w:sz w:val="28"/>
          <w:szCs w:val="28"/>
        </w:rPr>
        <w:t xml:space="preserve"> – </w:t>
      </w:r>
      <w:proofErr w:type="gramStart"/>
      <w:r>
        <w:rPr>
          <w:sz w:val="28"/>
          <w:szCs w:val="28"/>
        </w:rPr>
        <w:t>непроизвольны</w:t>
      </w:r>
      <w:proofErr w:type="gramEnd"/>
      <w:r>
        <w:rPr>
          <w:sz w:val="28"/>
          <w:szCs w:val="28"/>
        </w:rPr>
        <w:t xml:space="preserve">. Основной формой мышления становится </w:t>
      </w:r>
      <w:proofErr w:type="gramStart"/>
      <w:r>
        <w:rPr>
          <w:sz w:val="28"/>
          <w:szCs w:val="28"/>
        </w:rPr>
        <w:t>наглядно-действенная</w:t>
      </w:r>
      <w:proofErr w:type="gramEnd"/>
      <w:r>
        <w:rPr>
          <w:sz w:val="28"/>
          <w:szCs w:val="28"/>
        </w:rPr>
        <w:t>: возникающие в жизни ребенка проблемные ситуации разрешаются путем реального действия с предметами.</w:t>
      </w:r>
    </w:p>
    <w:p w:rsidR="00623A37" w:rsidRDefault="006520BB">
      <w:pPr>
        <w:pStyle w:val="c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000000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>
        <w:rPr>
          <w:rStyle w:val="c1"/>
          <w:i/>
          <w:iCs/>
          <w:sz w:val="28"/>
          <w:szCs w:val="28"/>
        </w:rPr>
        <w:lastRenderedPageBreak/>
        <w:t>Интеллектуальное развитие</w:t>
      </w:r>
      <w:r>
        <w:rPr>
          <w:sz w:val="28"/>
          <w:szCs w:val="28"/>
        </w:rPr>
        <w:t xml:space="preserve"> малыша зависит от того, насколько богата окружающая среда, позволяет ли она разнообразно и содержательно исследовать окружающий мир, манипулируя различными предметами. Дети рассматривают картинки, выделяют парные по образцу. Они слушают простые рассказы, понимают значение некоторых абстрактных слов (большой – маленький, мокрый – сухой). Ребенок задает вопрос: «Что это?», начинает понимать точку зрения другого лица, отвечает «нет» на абсурдные вопросы. Развивается начальное представление о количестве (больше – меньше, </w:t>
      </w:r>
      <w:proofErr w:type="gramStart"/>
      <w:r>
        <w:rPr>
          <w:sz w:val="28"/>
          <w:szCs w:val="28"/>
        </w:rPr>
        <w:t>полный</w:t>
      </w:r>
      <w:proofErr w:type="gramEnd"/>
      <w:r>
        <w:rPr>
          <w:sz w:val="28"/>
          <w:szCs w:val="28"/>
        </w:rPr>
        <w:t xml:space="preserve"> – пустой).</w:t>
      </w:r>
    </w:p>
    <w:p w:rsidR="00623A37" w:rsidRDefault="006520BB">
      <w:pPr>
        <w:pStyle w:val="c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000000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Ребенок 2-3 лет очень эмоционален, однако его </w:t>
      </w:r>
      <w:r>
        <w:rPr>
          <w:rStyle w:val="c1"/>
          <w:i/>
          <w:iCs/>
          <w:sz w:val="28"/>
          <w:szCs w:val="28"/>
        </w:rPr>
        <w:t>эмоции </w:t>
      </w:r>
      <w:r>
        <w:rPr>
          <w:sz w:val="28"/>
          <w:szCs w:val="28"/>
        </w:rPr>
        <w:t>непостоянны, малыша легко отвлечь и переключить с одного эмоционального состояния на другое. Яркие эмоциональные вспышки могут возникнуть, если ребенок, пытаясь сделать что-то самостоятельно, не может добиться положительного результата. Гнев может быть направлен и на «непослушный» предмет, и на взрослого, внимания которого безуспешно добивался ребенок. Для детей этого возраста характерна неосознанность мотивов, импульсивность и зависимость чувств и желаний от ситуации. Дети легко заражаются эмоциональным состоянием сверстников. Однако в этот период начинает складываться и произвольность поведения. Она обусловлена развитием орудийных действий и речи. У детей появляются чувства гордости и стыда, начинают формироваться элементы самосознания, связанные с идентификацией с именем и полом.</w:t>
      </w:r>
    </w:p>
    <w:p w:rsidR="00623A37" w:rsidRDefault="006520BB">
      <w:pPr>
        <w:pStyle w:val="c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000000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Завершается ранний возраст </w:t>
      </w:r>
      <w:r>
        <w:rPr>
          <w:rStyle w:val="c1"/>
          <w:i/>
          <w:iCs/>
          <w:sz w:val="28"/>
          <w:szCs w:val="28"/>
        </w:rPr>
        <w:t>кризисом трех лет</w:t>
      </w:r>
      <w:r>
        <w:rPr>
          <w:sz w:val="28"/>
          <w:szCs w:val="28"/>
        </w:rPr>
        <w:t xml:space="preserve">. Ребенок осознает себя как отдельного человека, отличного от взрослого. У него формируется образ «Я». Кризис часто сопровождается нарушением общения </w:t>
      </w:r>
      <w:proofErr w:type="gramStart"/>
      <w:r>
        <w:rPr>
          <w:sz w:val="28"/>
          <w:szCs w:val="28"/>
        </w:rPr>
        <w:t>со</w:t>
      </w:r>
      <w:proofErr w:type="gramEnd"/>
      <w:r>
        <w:rPr>
          <w:sz w:val="28"/>
          <w:szCs w:val="28"/>
        </w:rPr>
        <w:t xml:space="preserve"> взрослым, иногда со сверстниками и рядом отрицательных проявлений: негативизмом, упрямством, своеволием и даже деспотизмом. Кризис может продолжаться от нескольких месяцев до двух лет.</w:t>
      </w:r>
    </w:p>
    <w:p w:rsidR="00623A37" w:rsidRDefault="006520BB">
      <w:pPr>
        <w:pStyle w:val="c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000000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Кризис 3 лет – граница между ранним и дошкольным возрастом. Это один из наиболее трудных моментов в жизни ребенка. Это разрушение, пересмотр старой системы социальных отношений. Ребенок, отделяясь от взрослых, пытается установить с ними новые, более глубокие отношения.</w:t>
      </w:r>
    </w:p>
    <w:p w:rsidR="00322753" w:rsidRDefault="00322753">
      <w:pPr>
        <w:pStyle w:val="c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000000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</w:p>
    <w:p w:rsidR="00322753" w:rsidRDefault="00322753">
      <w:pPr>
        <w:pStyle w:val="c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000000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</w:p>
    <w:p w:rsidR="00322753" w:rsidRDefault="00322753">
      <w:pPr>
        <w:pStyle w:val="c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000000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</w:p>
    <w:p w:rsidR="00322753" w:rsidRDefault="00322753">
      <w:pPr>
        <w:pStyle w:val="c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000000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</w:p>
    <w:p w:rsidR="00322753" w:rsidRDefault="00322753">
      <w:pPr>
        <w:pStyle w:val="c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000000" w:fill="FFFFFF"/>
        <w:spacing w:before="0" w:beforeAutospacing="0" w:after="0" w:afterAutospacing="0" w:line="276" w:lineRule="auto"/>
        <w:ind w:firstLine="426"/>
        <w:jc w:val="both"/>
        <w:rPr>
          <w:sz w:val="28"/>
          <w:szCs w:val="28"/>
        </w:rPr>
      </w:pPr>
    </w:p>
    <w:p w:rsidR="00623A37" w:rsidRDefault="00623A37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23A37" w:rsidRDefault="006520BB">
      <w:pPr>
        <w:spacing w:after="0"/>
        <w:ind w:firstLine="567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Оценка здоровья детей младшей группы «Воробушки» </w:t>
      </w:r>
    </w:p>
    <w:tbl>
      <w:tblPr>
        <w:tblW w:w="10618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959"/>
        <w:gridCol w:w="3761"/>
        <w:gridCol w:w="615"/>
        <w:gridCol w:w="646"/>
        <w:gridCol w:w="707"/>
        <w:gridCol w:w="1353"/>
        <w:gridCol w:w="2577"/>
      </w:tblGrid>
      <w:tr w:rsidR="00623A37" w:rsidRPr="008B706F">
        <w:tc>
          <w:tcPr>
            <w:tcW w:w="9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B706F">
              <w:rPr>
                <w:rFonts w:ascii="Times New Roman" w:hAnsi="Times New Roman"/>
                <w:sz w:val="24"/>
                <w:szCs w:val="24"/>
              </w:rPr>
              <w:lastRenderedPageBreak/>
              <w:t>П</w:t>
            </w:r>
            <w:proofErr w:type="gramEnd"/>
            <w:r w:rsidRPr="008B706F">
              <w:rPr>
                <w:rFonts w:ascii="Times New Roman" w:hAnsi="Times New Roman"/>
                <w:sz w:val="24"/>
                <w:szCs w:val="24"/>
              </w:rPr>
              <w:t>/Н</w:t>
            </w:r>
          </w:p>
        </w:tc>
        <w:tc>
          <w:tcPr>
            <w:tcW w:w="3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Имя Фамилия ребенка</w:t>
            </w:r>
          </w:p>
        </w:tc>
        <w:tc>
          <w:tcPr>
            <w:tcW w:w="33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Группа здоровья</w:t>
            </w:r>
          </w:p>
        </w:tc>
        <w:tc>
          <w:tcPr>
            <w:tcW w:w="2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Индивидуальные особенности ребенка</w:t>
            </w:r>
          </w:p>
        </w:tc>
      </w:tr>
      <w:tr w:rsidR="00623A37" w:rsidRPr="008B706F">
        <w:tc>
          <w:tcPr>
            <w:tcW w:w="9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520BB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8B706F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520BB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8B706F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520BB">
            <w:pPr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8B706F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другое</w:t>
            </w:r>
          </w:p>
        </w:tc>
        <w:tc>
          <w:tcPr>
            <w:tcW w:w="2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520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B706F">
              <w:rPr>
                <w:rFonts w:ascii="Times New Roman" w:hAnsi="Times New Roman"/>
                <w:sz w:val="24"/>
                <w:szCs w:val="24"/>
              </w:rPr>
              <w:t>Виснер</w:t>
            </w:r>
            <w:proofErr w:type="spellEnd"/>
            <w:r w:rsidRPr="008B706F">
              <w:rPr>
                <w:rFonts w:ascii="Times New Roman" w:hAnsi="Times New Roman"/>
                <w:sz w:val="24"/>
                <w:szCs w:val="24"/>
              </w:rPr>
              <w:t xml:space="preserve"> Артем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520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Груздев Алексей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520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Гаврильчик Дарья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520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Гиль Захар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520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Денисова Кира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520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Дедков Матвей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520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B706F">
              <w:rPr>
                <w:rFonts w:ascii="Times New Roman" w:hAnsi="Times New Roman"/>
                <w:sz w:val="24"/>
                <w:szCs w:val="24"/>
              </w:rPr>
              <w:t>Жалыбина</w:t>
            </w:r>
            <w:proofErr w:type="spellEnd"/>
            <w:r w:rsidRPr="008B706F">
              <w:rPr>
                <w:rFonts w:ascii="Times New Roman" w:hAnsi="Times New Roman"/>
                <w:sz w:val="24"/>
                <w:szCs w:val="24"/>
              </w:rPr>
              <w:t xml:space="preserve"> Дарья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520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B706F">
              <w:rPr>
                <w:rFonts w:ascii="Times New Roman" w:hAnsi="Times New Roman"/>
                <w:sz w:val="24"/>
                <w:szCs w:val="24"/>
              </w:rPr>
              <w:t>Зязев</w:t>
            </w:r>
            <w:proofErr w:type="spellEnd"/>
            <w:r w:rsidRPr="008B706F">
              <w:rPr>
                <w:rFonts w:ascii="Times New Roman" w:hAnsi="Times New Roman"/>
                <w:sz w:val="24"/>
                <w:szCs w:val="24"/>
              </w:rPr>
              <w:t xml:space="preserve"> Семен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520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Ильиных Владимир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520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Кузнецова Лада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520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B706F">
              <w:rPr>
                <w:rFonts w:ascii="Times New Roman" w:hAnsi="Times New Roman"/>
                <w:sz w:val="24"/>
                <w:szCs w:val="24"/>
              </w:rPr>
              <w:t>Луценко</w:t>
            </w:r>
            <w:proofErr w:type="spellEnd"/>
            <w:r w:rsidRPr="008B706F">
              <w:rPr>
                <w:rFonts w:ascii="Times New Roman" w:hAnsi="Times New Roman"/>
                <w:sz w:val="24"/>
                <w:szCs w:val="24"/>
              </w:rPr>
              <w:t xml:space="preserve"> Каролина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520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B706F">
              <w:rPr>
                <w:rFonts w:ascii="Times New Roman" w:hAnsi="Times New Roman"/>
                <w:sz w:val="24"/>
                <w:szCs w:val="24"/>
              </w:rPr>
              <w:t>Мурзин</w:t>
            </w:r>
            <w:proofErr w:type="spellEnd"/>
            <w:r w:rsidRPr="008B706F">
              <w:rPr>
                <w:rFonts w:ascii="Times New Roman" w:hAnsi="Times New Roman"/>
                <w:sz w:val="24"/>
                <w:szCs w:val="24"/>
              </w:rPr>
              <w:t xml:space="preserve"> Максим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520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B706F">
              <w:rPr>
                <w:rFonts w:ascii="Times New Roman" w:hAnsi="Times New Roman"/>
                <w:sz w:val="24"/>
                <w:szCs w:val="24"/>
              </w:rPr>
              <w:t>Порхунова</w:t>
            </w:r>
            <w:proofErr w:type="spellEnd"/>
            <w:r w:rsidRPr="008B706F">
              <w:rPr>
                <w:rFonts w:ascii="Times New Roman" w:hAnsi="Times New Roman"/>
                <w:sz w:val="24"/>
                <w:szCs w:val="24"/>
              </w:rPr>
              <w:t xml:space="preserve"> Дарья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520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Пашина Ксения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520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Романенко Екатерина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520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Харитонова Дарья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520B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 xml:space="preserve">Шатилова </w:t>
            </w:r>
            <w:proofErr w:type="spellStart"/>
            <w:r w:rsidRPr="008B706F">
              <w:rPr>
                <w:rFonts w:ascii="Times New Roman" w:hAnsi="Times New Roman"/>
                <w:sz w:val="24"/>
                <w:szCs w:val="24"/>
              </w:rPr>
              <w:t>Ульяна</w:t>
            </w:r>
            <w:proofErr w:type="spellEnd"/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23A37" w:rsidRPr="008B706F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520B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706F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3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8B706F" w:rsidRDefault="00623A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8B706F" w:rsidRDefault="00623A3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23A37" w:rsidRPr="008B706F" w:rsidRDefault="00623A37" w:rsidP="008B706F">
      <w:pPr>
        <w:spacing w:after="0"/>
        <w:jc w:val="both"/>
        <w:rPr>
          <w:rFonts w:ascii="Times New Roman" w:hAnsi="Times New Roman"/>
          <w:sz w:val="2"/>
          <w:szCs w:val="28"/>
        </w:rPr>
      </w:pPr>
    </w:p>
    <w:p w:rsidR="00623A37" w:rsidRDefault="006520BB">
      <w:pPr>
        <w:spacing w:after="0"/>
        <w:ind w:firstLine="567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Сведения о семьях воспитанников </w:t>
      </w:r>
    </w:p>
    <w:tbl>
      <w:tblPr>
        <w:tblW w:w="10618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5309"/>
        <w:gridCol w:w="5309"/>
      </w:tblGrid>
      <w:tr w:rsidR="00623A37"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Полная семья</w:t>
            </w:r>
          </w:p>
        </w:tc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</w:tr>
      <w:tr w:rsidR="00623A37"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Неполная семья</w:t>
            </w:r>
          </w:p>
        </w:tc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623A37"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Многодетная семья</w:t>
            </w:r>
          </w:p>
        </w:tc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623A37"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Семьи – переселенцы</w:t>
            </w:r>
          </w:p>
        </w:tc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623A37"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 – опекуны</w:t>
            </w:r>
          </w:p>
        </w:tc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:rsidR="00623A37" w:rsidRDefault="006520BB">
      <w:pPr>
        <w:spacing w:after="0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1.2. Планируемые результаты освоения Программы</w:t>
      </w:r>
    </w:p>
    <w:p w:rsidR="00623A37" w:rsidRDefault="006520B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Результатами освоения Программы являются целевые ориентиры дошкольного образования, которые представляют социально-нормативные возрастные характеристики возможных достижений ребенка и описаны в Федеральном государственном стандарте дошкольного образования.    </w:t>
      </w:r>
    </w:p>
    <w:p w:rsidR="00623A37" w:rsidRDefault="006520B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На основе данных целевых ориентиров в рабочей программе сформированы предполагаемые результаты её освоения детьми первой младшей группы «Воробушки»</w:t>
      </w:r>
      <w:proofErr w:type="gramStart"/>
      <w:r>
        <w:rPr>
          <w:rFonts w:ascii="Times New Roman" w:hAnsi="Times New Roman"/>
          <w:sz w:val="28"/>
          <w:szCs w:val="28"/>
        </w:rPr>
        <w:t>.П</w:t>
      </w:r>
      <w:proofErr w:type="gramEnd"/>
      <w:r>
        <w:rPr>
          <w:rFonts w:ascii="Times New Roman" w:hAnsi="Times New Roman"/>
          <w:sz w:val="28"/>
          <w:szCs w:val="28"/>
        </w:rPr>
        <w:t>редполагаемые результаты произведены с соответствии с направлениями развития и образования детей (образовательными областями) и представлены в таблице. (см. Таблицу 1)</w:t>
      </w:r>
    </w:p>
    <w:tbl>
      <w:tblPr>
        <w:tblW w:w="10682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3065"/>
        <w:gridCol w:w="7617"/>
      </w:tblGrid>
      <w:tr w:rsidR="00623A37">
        <w:tc>
          <w:tcPr>
            <w:tcW w:w="3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Образовательная область </w:t>
            </w:r>
          </w:p>
        </w:tc>
        <w:tc>
          <w:tcPr>
            <w:tcW w:w="7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Показатели развития ребенка раннего возраста (2-3 года)</w:t>
            </w:r>
          </w:p>
        </w:tc>
      </w:tr>
      <w:tr w:rsidR="00623A37">
        <w:tc>
          <w:tcPr>
            <w:tcW w:w="10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Социально-коммуникативное развитие</w:t>
            </w:r>
          </w:p>
        </w:tc>
      </w:tr>
      <w:tr w:rsidR="00623A37">
        <w:tc>
          <w:tcPr>
            <w:tcW w:w="3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Социализация, развитие общения, нравственное воспитание</w:t>
            </w:r>
          </w:p>
        </w:tc>
        <w:tc>
          <w:tcPr>
            <w:tcW w:w="7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У ребенка сформированы навыки вежливого обращения: здоровается, прощается, употребляет слова «Спасибо», «Пожалуйста»</w:t>
            </w:r>
          </w:p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Ребенок может играть рядом, подражать действиям сверстника.</w:t>
            </w:r>
          </w:p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Эмоционально откликается на игру, предложенную взрослым, подражает его действиям, принимает игровую задачу.</w:t>
            </w:r>
          </w:p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Общается в диалоге с воспитателем.</w:t>
            </w:r>
          </w:p>
        </w:tc>
      </w:tr>
      <w:tr w:rsidR="00623A37">
        <w:tc>
          <w:tcPr>
            <w:tcW w:w="3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Ребенок  в семье и сообществе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У ребенка сформированы элементарные представления о себе, об изменении своего социального статуса, умеет называть свое имя, имена членов своей семьи.</w:t>
            </w:r>
          </w:p>
          <w:p w:rsidR="00623A37" w:rsidRDefault="00623A37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3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Самообслуживание, самостоятельность, трудовое воспитание</w:t>
            </w:r>
          </w:p>
        </w:tc>
        <w:tc>
          <w:tcPr>
            <w:tcW w:w="7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Ребенок самостоятельно моет руки по мере загрязнения и перед едой, насухо вытирает лицо и руки личным полотенцем.</w:t>
            </w:r>
          </w:p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Умеет пользоваться индивидуальными предметам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и(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>носовым платком, салфеткой, полотенцем, расчёской). Умеет при небольшой помощи взрослого раздеваться и одеваться в определенном порядке.</w:t>
            </w:r>
          </w:p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Проявляет интерес к деятельности взрослых, узнаёт и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называет некоторые трудовые действия.</w:t>
            </w:r>
          </w:p>
        </w:tc>
      </w:tr>
      <w:tr w:rsidR="00623A37">
        <w:tc>
          <w:tcPr>
            <w:tcW w:w="3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lastRenderedPageBreak/>
              <w:t>Формирование основ безопасности</w:t>
            </w:r>
          </w:p>
        </w:tc>
        <w:tc>
          <w:tcPr>
            <w:tcW w:w="7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Знаком с элементарными правилами поведения в природе.</w:t>
            </w:r>
          </w:p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У ребенка сформированы первичные представления о машинах, улице, дороге.</w:t>
            </w:r>
          </w:p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Ребенок знаком с понятиями «</w:t>
            </w:r>
            <w:proofErr w:type="spellStart"/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можно-нельзя</w:t>
            </w:r>
            <w:proofErr w:type="spellEnd"/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>», «опасно»</w:t>
            </w:r>
          </w:p>
        </w:tc>
      </w:tr>
      <w:tr w:rsidR="00623A37">
        <w:tc>
          <w:tcPr>
            <w:tcW w:w="10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Познавательное развитие</w:t>
            </w:r>
          </w:p>
        </w:tc>
      </w:tr>
      <w:tr w:rsidR="00623A37">
        <w:tc>
          <w:tcPr>
            <w:tcW w:w="3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ФЭМП</w:t>
            </w:r>
          </w:p>
        </w:tc>
        <w:tc>
          <w:tcPr>
            <w:tcW w:w="7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Ребенок может образовывать группу из однородных предметов, различает один и много предметов. Различает большие и маленькие предметы, называет их размер, узнает шар и куб.</w:t>
            </w:r>
          </w:p>
        </w:tc>
      </w:tr>
      <w:tr w:rsidR="00623A37">
        <w:tc>
          <w:tcPr>
            <w:tcW w:w="3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Развитие познавательно-исследовательской деятельности</w:t>
            </w:r>
          </w:p>
        </w:tc>
        <w:tc>
          <w:tcPr>
            <w:tcW w:w="7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Ребенок умеет обследовать предметы, выделяя их цвет, величину, форму. Умеет сравнивать, соотносить группировать, устанавливать тождества и различия однородных предметов по одному из сенсорных признаков (цвет, форма, величина)</w:t>
            </w:r>
          </w:p>
        </w:tc>
      </w:tr>
      <w:tr w:rsidR="00623A37">
        <w:tc>
          <w:tcPr>
            <w:tcW w:w="3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Ознакомление с предметным окружением</w:t>
            </w:r>
          </w:p>
        </w:tc>
        <w:tc>
          <w:tcPr>
            <w:tcW w:w="7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Ребенок различает и называет предметы ближайшего окружения, называет цвет, величину предметов, материал из которого они сделан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ы(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>бумага, дерево, ткань, глина), сравнивает знакомые предметы, группирует их по способу использования.</w:t>
            </w:r>
          </w:p>
        </w:tc>
      </w:tr>
      <w:tr w:rsidR="00623A37">
        <w:tc>
          <w:tcPr>
            <w:tcW w:w="3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Ознакомление с социальным миром</w:t>
            </w:r>
          </w:p>
        </w:tc>
        <w:tc>
          <w:tcPr>
            <w:tcW w:w="7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Ребенок проявляет интерес к труду близких взрослых.</w:t>
            </w:r>
          </w:p>
        </w:tc>
      </w:tr>
      <w:tr w:rsidR="00623A37">
        <w:tc>
          <w:tcPr>
            <w:tcW w:w="3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Ознакомление с миром природы</w:t>
            </w:r>
          </w:p>
        </w:tc>
        <w:tc>
          <w:tcPr>
            <w:tcW w:w="7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Узнает и называет некоторых домашних и диких животных и их детенышей, различает некоторые овощи, фрукты (1-2 вида), различает некоторые деревья ближайшего окружения (1-2вида). У ребенка сформированы элементарные представления о природных сезонных явлениях.</w:t>
            </w:r>
          </w:p>
        </w:tc>
      </w:tr>
      <w:tr w:rsidR="00623A37">
        <w:tc>
          <w:tcPr>
            <w:tcW w:w="10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lastRenderedPageBreak/>
              <w:t>Речевое развитие</w:t>
            </w:r>
          </w:p>
        </w:tc>
      </w:tr>
      <w:tr w:rsidR="00623A37">
        <w:tc>
          <w:tcPr>
            <w:tcW w:w="3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Развитие речи</w:t>
            </w:r>
          </w:p>
        </w:tc>
        <w:tc>
          <w:tcPr>
            <w:tcW w:w="7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Ребенок может поделиться информацией «Ворону видел», пожаловаться на неудобства «замерз, устал» и действия сверстника «Отнимает». Ребенок сопровождает речью игровые и бытовые действия. Понимает речь взрослого без наглядного сопровождения, умеет по словесному указанию взрослого находить предметы по названию, цвету и размеру. Слушает небольшие рассказы без наглядного сопровождения.</w:t>
            </w:r>
          </w:p>
          <w:p w:rsidR="0098194A" w:rsidRDefault="0098194A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3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Художественная литература</w:t>
            </w:r>
          </w:p>
        </w:tc>
        <w:tc>
          <w:tcPr>
            <w:tcW w:w="7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Ребенок слушает доступные по содержанию стихи, сказки, рассказы. При повторном чтении проговаривает слова, небольшие фразы. Рассматривает иллюстрации в знакомых книжках с помощью взрослого.</w:t>
            </w:r>
          </w:p>
        </w:tc>
      </w:tr>
      <w:tr w:rsidR="00623A37">
        <w:tc>
          <w:tcPr>
            <w:tcW w:w="10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Художественно-эстетическое развитие</w:t>
            </w:r>
          </w:p>
        </w:tc>
      </w:tr>
      <w:tr w:rsidR="00623A37">
        <w:tc>
          <w:tcPr>
            <w:tcW w:w="3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Приобщение к искусству</w:t>
            </w:r>
          </w:p>
        </w:tc>
        <w:tc>
          <w:tcPr>
            <w:tcW w:w="7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Ребенок проявляет интерес к доступным к пониманию произведениям искусства, литературы, к музыке и пению. Знает народные игрушки (матрешка, ванька-встанька), обращает внимание на характер игрушки, её форму, оформление.</w:t>
            </w:r>
          </w:p>
        </w:tc>
      </w:tr>
      <w:tr w:rsidR="00623A37">
        <w:tc>
          <w:tcPr>
            <w:tcW w:w="3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Изобразительная деятельность</w:t>
            </w:r>
          </w:p>
        </w:tc>
        <w:tc>
          <w:tcPr>
            <w:tcW w:w="7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Ребенок знает, что карандашами, фломастерами, красками и кистью можно рисовать. Ребенок различает красный, синий, зеленый, желтый, черный и белый цвета. Умеет рисовать разные линии, пересекать их, уподобляя предметам: ленточкам, дождику, ручеек и т.д.</w:t>
            </w:r>
          </w:p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Ребенок знаком с материалами (глина, пластилин, пластическая масса). Ребенок умеет раскатывать комочек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 xml:space="preserve">глины прямыми и круговыми движениями кистей рук, отламывать от большого комка глины маленькие комочки, сплющивать их ладонями, соединять концы раскатанной палочки, плотно прижимая их 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к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друг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другу. Ребенок умеет лепить несложные предметы, аккуратно пользуется глиной.</w:t>
            </w:r>
          </w:p>
        </w:tc>
      </w:tr>
      <w:tr w:rsidR="00623A37">
        <w:tc>
          <w:tcPr>
            <w:tcW w:w="3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lastRenderedPageBreak/>
              <w:t>Конструктивно-модельная деятельность</w:t>
            </w:r>
          </w:p>
        </w:tc>
        <w:tc>
          <w:tcPr>
            <w:tcW w:w="7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Различает основные формы деталей строительного материала, с помощью взрослого сооружает разнообразные постройки, используя большинство форм. Ребенок разворачивает игру вокруг собственной постройки.</w:t>
            </w:r>
          </w:p>
        </w:tc>
      </w:tr>
      <w:tr w:rsidR="00623A37">
        <w:tc>
          <w:tcPr>
            <w:tcW w:w="3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Музыкальная деятельность</w:t>
            </w:r>
          </w:p>
        </w:tc>
        <w:tc>
          <w:tcPr>
            <w:tcW w:w="7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Ребенок узнает знакомые мелодии и различает высоту звуков (высокий и низкий), вместе с взрослым подпевает в песне музыкальные фразы, двигается в соответствии с характером музыки, воспроизводит движения показываемые взрослым (хлопать, топать, поворачивать кисти рук). Ребенок начинает движение  с началом музыки и заканчивает с её окончанием, передает образы (птичка летает, зайка прыгает и т.п.); </w:t>
            </w:r>
          </w:p>
        </w:tc>
      </w:tr>
      <w:tr w:rsidR="00623A37">
        <w:tc>
          <w:tcPr>
            <w:tcW w:w="10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Физическое развитие</w:t>
            </w:r>
          </w:p>
        </w:tc>
      </w:tr>
      <w:tr w:rsidR="00623A37">
        <w:tc>
          <w:tcPr>
            <w:tcW w:w="3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Формирование начальных представлений о здоровом образе жизни</w:t>
            </w:r>
          </w:p>
        </w:tc>
        <w:tc>
          <w:tcPr>
            <w:tcW w:w="7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Ребенок формирует представления о значении каждого органа человека: (глазки — смотреть, ушки — слышать, носик — нюхать, язычок — пробовать, ручки — хватать, держать, ножки — стоять, прыгать и т.д.)</w:t>
            </w:r>
            <w:proofErr w:type="gramEnd"/>
          </w:p>
          <w:p w:rsidR="0098194A" w:rsidRDefault="0098194A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98194A" w:rsidRDefault="0098194A">
            <w:pPr>
              <w:spacing w:after="0"/>
              <w:jc w:val="both"/>
              <w:rPr>
                <w:rFonts w:ascii="Times New Roman" w:eastAsia="Calibri" w:hAnsi="Times New Roman"/>
                <w:b/>
                <w:color w:val="FF0000"/>
                <w:sz w:val="28"/>
                <w:szCs w:val="28"/>
              </w:rPr>
            </w:pPr>
          </w:p>
        </w:tc>
      </w:tr>
      <w:tr w:rsidR="00623A37">
        <w:tc>
          <w:tcPr>
            <w:tcW w:w="3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Физическая культура</w:t>
            </w:r>
          </w:p>
        </w:tc>
        <w:tc>
          <w:tcPr>
            <w:tcW w:w="7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У ребенка сформировано умение ходить и бегать, не на кого не наталкиваясь, 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приучен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действовать сообща. Менять направление и характер движения во время ходьбы и бега, по указанию взрослого. 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Умеет ползать, прыгать, лазать,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разнообразно действовать с мячом (брать, держать, переносить, бросать, катать).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Умеет прыгать на двух ногах на месте, с продвижением вперед, в длину, с места, отталкиваясь двумя ногами.</w:t>
            </w:r>
          </w:p>
        </w:tc>
      </w:tr>
    </w:tbl>
    <w:p w:rsidR="00623A37" w:rsidRDefault="00623A37">
      <w:pPr>
        <w:rPr>
          <w:rFonts w:ascii="Times New Roman" w:hAnsi="Times New Roman"/>
          <w:sz w:val="28"/>
          <w:szCs w:val="28"/>
        </w:rPr>
      </w:pPr>
    </w:p>
    <w:p w:rsidR="00623A37" w:rsidRDefault="006520BB">
      <w:pPr>
        <w:spacing w:after="0"/>
        <w:ind w:left="426"/>
        <w:jc w:val="both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>1.3. Диагностика освоения детьми образовательной программы дошкольного образования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Педагогическая диагностика проводится в ходе наблюдения за активностью детей в самостоятельной и совместной деятельности детей.</w:t>
      </w:r>
    </w:p>
    <w:p w:rsidR="00623A37" w:rsidRDefault="006520BB">
      <w:pPr>
        <w:spacing w:after="0"/>
        <w:ind w:left="57" w:right="57"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Результатами освоения Программы являются целевые ориентиры дошкольного образования, которые представляют социально-нормативные возрастные характеристики возможных достижений ребенка и описаны в Федеральном государственном стандарте дошкольного образования</w:t>
      </w:r>
      <w:r>
        <w:rPr>
          <w:rFonts w:ascii="Times New Roman" w:eastAsia="Calibri" w:hAnsi="Times New Roman"/>
          <w:b/>
          <w:sz w:val="28"/>
          <w:szCs w:val="28"/>
        </w:rPr>
        <w:t xml:space="preserve">.   </w:t>
      </w:r>
      <w:r>
        <w:rPr>
          <w:rFonts w:ascii="Times New Roman" w:eastAsia="Calibri" w:hAnsi="Times New Roman"/>
          <w:sz w:val="28"/>
          <w:szCs w:val="28"/>
        </w:rPr>
        <w:t>Достижение целевых ориентиров диагностируется через освоение Образовательных областей представленных в Программе МКДОУ – детский сад «Золотой ключик».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Инструментарий педагогической диагностики - карты детского индивидуального развития, позволяющие фиксировать динамику и перспективы развития, как каждого ребенка, так и группы в целом в ходе освоения образовательных областей:</w:t>
      </w:r>
    </w:p>
    <w:p w:rsidR="00623A37" w:rsidRDefault="00623A37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-социально-коммуникативного развития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-познавательного развития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-речевого развития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-художественно-эстетического развития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-физического развития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Диагностические карты детского развития разработаны в соответствии с программой МКДОУ – детский сад «Золотой ключик». Педагогическая диагностика проводится с целью оптимизации образовательного процесса, как в группе, так и в ДОУ в целом. Инструментарием для педагогической диагностики является карта наблюдения детского развития, позволяющая фиксировать индивидуальную динамику и перспективы развития каждого ребенка. В карте развития ребенка фиксируются  устойчивые проявления ребенком ключевых компетентностей (соответствующих им умений). Перечисленные в карте развития ребенка умения являются критериями (показателями) проявления компетентности и сформулированы с учетом возрастных этапов. Карта развития ребенка рассчитана на весь период пребывания ребенка в ДОУ.  Это позволит проследить  динамику и </w:t>
      </w:r>
      <w:r>
        <w:rPr>
          <w:rFonts w:ascii="Times New Roman" w:eastAsia="Calibri" w:hAnsi="Times New Roman"/>
          <w:sz w:val="28"/>
          <w:szCs w:val="28"/>
        </w:rPr>
        <w:lastRenderedPageBreak/>
        <w:t>тенденции развития каждого воспитанника и каждой группы на протяжении всего периода пребывания ребенка в детском саду.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Карта заполняется педагогами на основе анализа  фактов, полученных в ходе целенаправленного систематического наблюдения за поведением ребенка, его интересами, проявлением инициативы, предпочтениями и пр. Наблюдение осуществляется всеми участниками образовательных отношений, непосредственно вовлеченными  в работу с детьми или взаимодействующими с дошкольниками в иных ситуациях. Наблюдение может быть дополнено фактами, полученными в ходе бесед с ребенком и его родителями, иными   формами, такими, как анализ продуктов детской деятельности, фотографии, модели трех вопросов, планы тематических проектов и т.п.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На основе выявленных показателей, проводится согласованная оценка устойчивых проявлений компетентности.  Согласованность оценки достигается в ходе коллегиального обсуждения фактов, полученных в результате наблюдений, бесед и их интерпретации.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В конце каждого учебного года воспитателям группы предлагается заполнить раздел «Выводы». В выводах воспитатель подводит итог динамики развития ребенка за 1 учебный год, а также анализирует эффективность педагогических действий.  На основе данных выводов воспитатель разрабатывает индивидуальный план действий по оптимизации образовательного процесса. 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Последовательность проведения диагностики индивидуального развития ребенка: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наблюдение;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анализ фактов, полученных из наблюдений и других источников;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заполнение карты развития ребенка командой взрослых участников образовательного процесса;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анализ достижений каждого ребенка и всей группы;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заполнение раздела «Выводы», анализ эффективности педагогических действий;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разработка плана действий по оптимизации образовательного процесса;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-анализ достижений детей всех возрастных групп, составление сводной таблицы, разработка плана действий по оптимизации образовательного процесса в группе.</w:t>
      </w:r>
    </w:p>
    <w:p w:rsidR="00623A37" w:rsidRDefault="00623A37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623A37" w:rsidRDefault="006520BB">
      <w:pPr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Оценочным ключом для фиксации достижений ребенка является следующая характеристика показателей развития ребенка:</w:t>
      </w:r>
    </w:p>
    <w:p w:rsidR="00623A37" w:rsidRDefault="00623A37">
      <w:pPr>
        <w:jc w:val="both"/>
        <w:rPr>
          <w:rFonts w:ascii="Times New Roman" w:eastAsia="Calibri" w:hAnsi="Times New Roman"/>
          <w:b/>
          <w:color w:val="FF0000"/>
          <w:sz w:val="28"/>
          <w:szCs w:val="28"/>
        </w:rPr>
      </w:pPr>
    </w:p>
    <w:p w:rsidR="00D41A70" w:rsidRDefault="00D41A70">
      <w:pPr>
        <w:jc w:val="both"/>
        <w:rPr>
          <w:rFonts w:ascii="Times New Roman" w:eastAsia="Calibri" w:hAnsi="Times New Roman"/>
          <w:b/>
          <w:color w:val="FF0000"/>
          <w:sz w:val="28"/>
          <w:szCs w:val="28"/>
        </w:rPr>
      </w:pPr>
    </w:p>
    <w:p w:rsidR="00D41A70" w:rsidRDefault="00D41A70">
      <w:pPr>
        <w:jc w:val="both"/>
        <w:rPr>
          <w:rFonts w:ascii="Times New Roman" w:eastAsia="Calibri" w:hAnsi="Times New Roman"/>
          <w:b/>
          <w:color w:val="FF0000"/>
          <w:sz w:val="28"/>
          <w:szCs w:val="28"/>
        </w:rPr>
      </w:pPr>
    </w:p>
    <w:tbl>
      <w:tblPr>
        <w:tblW w:w="10682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1936"/>
        <w:gridCol w:w="3093"/>
        <w:gridCol w:w="5653"/>
      </w:tblGrid>
      <w:tr w:rsidR="00623A37"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Условное обозначение</w:t>
            </w: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Показатели</w:t>
            </w:r>
          </w:p>
        </w:tc>
        <w:tc>
          <w:tcPr>
            <w:tcW w:w="5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Проявления</w:t>
            </w:r>
          </w:p>
        </w:tc>
      </w:tr>
      <w:tr w:rsidR="00623A37"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+</w:t>
            </w: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Показатель сформирован </w:t>
            </w:r>
          </w:p>
        </w:tc>
        <w:tc>
          <w:tcPr>
            <w:tcW w:w="5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Наблюдается в самостоятельной деятельности ребёнка, совместной деятельности 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со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взрослым.</w:t>
            </w:r>
          </w:p>
        </w:tc>
      </w:tr>
      <w:tr w:rsidR="00623A37"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+/-</w:t>
            </w: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Показатель в стадии формирования</w:t>
            </w:r>
          </w:p>
        </w:tc>
        <w:tc>
          <w:tcPr>
            <w:tcW w:w="5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Проявляется неустойчиво, чаще при создании специальных ситуаций, способствующих его проявлению.</w:t>
            </w:r>
          </w:p>
        </w:tc>
      </w:tr>
      <w:tr w:rsidR="00623A37">
        <w:tc>
          <w:tcPr>
            <w:tcW w:w="1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Показатель не сформирован </w:t>
            </w:r>
          </w:p>
        </w:tc>
        <w:tc>
          <w:tcPr>
            <w:tcW w:w="5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Не проявляется ни в одной из ситуаций, созданных взрослым для его проявления.</w:t>
            </w:r>
          </w:p>
        </w:tc>
      </w:tr>
    </w:tbl>
    <w:p w:rsidR="00D41A70" w:rsidRDefault="00D41A70">
      <w:pPr>
        <w:jc w:val="center"/>
        <w:rPr>
          <w:rFonts w:ascii="Times New Roman" w:eastAsia="Calibri" w:hAnsi="Times New Roman"/>
          <w:sz w:val="28"/>
          <w:szCs w:val="28"/>
        </w:rPr>
      </w:pPr>
    </w:p>
    <w:p w:rsidR="00623A37" w:rsidRPr="00D41A70" w:rsidRDefault="006520BB">
      <w:pPr>
        <w:jc w:val="center"/>
        <w:rPr>
          <w:rFonts w:ascii="Times New Roman" w:eastAsia="Calibri" w:hAnsi="Times New Roman"/>
          <w:b/>
          <w:sz w:val="28"/>
          <w:szCs w:val="28"/>
        </w:rPr>
      </w:pPr>
      <w:r w:rsidRPr="00D41A70">
        <w:rPr>
          <w:rFonts w:ascii="Times New Roman" w:eastAsia="Calibri" w:hAnsi="Times New Roman"/>
          <w:b/>
          <w:sz w:val="28"/>
          <w:szCs w:val="28"/>
        </w:rPr>
        <w:t>Карта индивидуальных достижений ребенка (2-3 лет)</w:t>
      </w:r>
    </w:p>
    <w:p w:rsidR="00623A37" w:rsidRDefault="006520BB" w:rsidP="00D41A70">
      <w:pPr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ФИО __________________________________________________________________</w:t>
      </w:r>
    </w:p>
    <w:p w:rsidR="00623A37" w:rsidRDefault="006520BB" w:rsidP="00D41A70">
      <w:pPr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Дата рождения__________________________________________________________</w:t>
      </w:r>
    </w:p>
    <w:p w:rsidR="00623A37" w:rsidRDefault="006520BB" w:rsidP="00D41A70">
      <w:pPr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Год поступления в МКДОУ – детский сад «Золотой ключик» ___________________________</w:t>
      </w:r>
    </w:p>
    <w:p w:rsidR="00623A37" w:rsidRDefault="006520BB" w:rsidP="00D41A70">
      <w:pPr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Анализ адаптации ребенка в ДОУ____________________________________________ ____________________________________________________________________________________________________________</w:t>
      </w:r>
      <w:r>
        <w:rPr>
          <w:rFonts w:ascii="Times New Roman" w:eastAsia="Calibri" w:hAnsi="Times New Roman"/>
          <w:sz w:val="28"/>
          <w:szCs w:val="28"/>
        </w:rPr>
        <w:lastRenderedPageBreak/>
        <w:t>________________________________________________________________________________________________________________________________________________________________________________________</w:t>
      </w:r>
    </w:p>
    <w:p w:rsidR="00623A37" w:rsidRDefault="006520BB">
      <w:pPr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Статус (является  ребенком с ОВЗ или нет)  ___________________________________</w:t>
      </w:r>
    </w:p>
    <w:tbl>
      <w:tblPr>
        <w:tblW w:w="10432" w:type="dxa"/>
        <w:tblInd w:w="142" w:type="dxa"/>
        <w:tblCellMar>
          <w:left w:w="10" w:type="dxa"/>
          <w:right w:w="10" w:type="dxa"/>
        </w:tblCellMar>
        <w:tblLook w:val="0000"/>
      </w:tblPr>
      <w:tblGrid>
        <w:gridCol w:w="5321"/>
        <w:gridCol w:w="2210"/>
        <w:gridCol w:w="2901"/>
      </w:tblGrid>
      <w:tr w:rsidR="00623A37">
        <w:tc>
          <w:tcPr>
            <w:tcW w:w="53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Показатели развития</w:t>
            </w:r>
          </w:p>
        </w:tc>
        <w:tc>
          <w:tcPr>
            <w:tcW w:w="51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20__-20__</w:t>
            </w:r>
          </w:p>
          <w:p w:rsidR="00623A37" w:rsidRDefault="006520BB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год</w:t>
            </w:r>
          </w:p>
        </w:tc>
      </w:tr>
      <w:tr w:rsidR="00623A37">
        <w:trPr>
          <w:cantSplit/>
          <w:trHeight w:val="1065"/>
        </w:trPr>
        <w:tc>
          <w:tcPr>
            <w:tcW w:w="53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23A37"/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623A37" w:rsidRDefault="006520BB">
            <w:pPr>
              <w:ind w:right="113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октябрь</w:t>
            </w:r>
          </w:p>
        </w:tc>
        <w:tc>
          <w:tcPr>
            <w:tcW w:w="2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623A37" w:rsidRDefault="006520BB">
            <w:pPr>
              <w:ind w:right="113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апрель</w:t>
            </w:r>
          </w:p>
        </w:tc>
      </w:tr>
      <w:tr w:rsidR="00623A37"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Согласованный уровень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Умение взаимодействовать, общаться и играть со сверстниками.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Эмоционально откликается на игру, предложенную взрослым, подражает его действиям, принимает игровую задачу.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Согласованный уровень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rPr>
          <w:trHeight w:val="525"/>
        </w:trPr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Стремится к общению и воспринимает смыслы в различных ситуациях общения 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со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взрослыми, активно подражает им действиях и в движениях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Ребенок понимает речь взрослого, может обратиться с вопросом, просьбой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Согласованный уровень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Ребенок с интересом слушает книги, рассматривает иллюстрации.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Ребенок делится полученной информацией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Согласованный уровень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Владеет простейшими навыками самообслуживания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Умеет ориентироваться в помещении, на участке. 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Умеет ходить, бегать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не наталкиваясь друг на друга.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Согласованный уровень</w:t>
            </w:r>
          </w:p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Умение использовать игрушки: брать их, играть и класть на место.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Осуществляет игровые замещения, 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Умеет выполнять простейшие действи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я(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одевание, раздевание, умывание) в определенном порядке,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использовать простейший алгоритм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Согласованный уровень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5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Интересуется окружающими предметами, активно действует с ними, исследует их свойства, экспериментирует с предметами.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</w:tbl>
    <w:p w:rsidR="00623A37" w:rsidRDefault="00623A37">
      <w:pPr>
        <w:jc w:val="both"/>
        <w:rPr>
          <w:rFonts w:ascii="Times New Roman" w:eastAsia="Calibri" w:hAnsi="Times New Roman"/>
          <w:sz w:val="28"/>
          <w:szCs w:val="28"/>
        </w:rPr>
      </w:pPr>
    </w:p>
    <w:p w:rsidR="00623A37" w:rsidRDefault="006520BB">
      <w:pPr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Вывод:</w:t>
      </w:r>
    </w:p>
    <w:p w:rsidR="00623A37" w:rsidRDefault="006520BB">
      <w:pPr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План действий:</w:t>
      </w:r>
    </w:p>
    <w:p w:rsidR="00623A37" w:rsidRDefault="00623A37">
      <w:pPr>
        <w:jc w:val="both"/>
        <w:rPr>
          <w:rFonts w:ascii="Times New Roman" w:eastAsia="Calibri" w:hAnsi="Times New Roman"/>
          <w:sz w:val="28"/>
          <w:szCs w:val="28"/>
        </w:rPr>
      </w:pPr>
    </w:p>
    <w:p w:rsidR="00623A37" w:rsidRDefault="00623A37">
      <w:pPr>
        <w:jc w:val="both"/>
        <w:rPr>
          <w:rFonts w:ascii="Times New Roman" w:eastAsia="Calibri" w:hAnsi="Times New Roman"/>
          <w:sz w:val="28"/>
          <w:szCs w:val="28"/>
        </w:rPr>
      </w:pPr>
    </w:p>
    <w:p w:rsidR="00623A37" w:rsidRDefault="006520B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 Содержание и проектирование образовательной программы</w:t>
      </w:r>
    </w:p>
    <w:p w:rsidR="00623A37" w:rsidRDefault="00623A3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623A37" w:rsidRDefault="006520BB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2.1. Описание образовательной деятельности в соответствии  с направлениями развития ребенка.</w:t>
      </w:r>
    </w:p>
    <w:p w:rsidR="00623A37" w:rsidRDefault="006520BB">
      <w:pPr>
        <w:tabs>
          <w:tab w:val="left" w:pos="10915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Содержание Программы обеспечивает развитие личности, мотивации и способностей детей в различных видах детской деятельности и охватывает следующие структурные единицы, представляющие определенные направления развития и образования детей (далее – образовательные области):</w:t>
      </w:r>
    </w:p>
    <w:p w:rsidR="00623A37" w:rsidRDefault="006520BB">
      <w:pPr>
        <w:tabs>
          <w:tab w:val="left" w:pos="10915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социально-коммуникативное развитие;</w:t>
      </w:r>
    </w:p>
    <w:p w:rsidR="00623A37" w:rsidRDefault="006520BB">
      <w:pPr>
        <w:tabs>
          <w:tab w:val="left" w:pos="10915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познавательное развитие;</w:t>
      </w:r>
    </w:p>
    <w:p w:rsidR="00623A37" w:rsidRDefault="006520BB">
      <w:pPr>
        <w:tabs>
          <w:tab w:val="left" w:pos="10915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речевое развитие;</w:t>
      </w:r>
    </w:p>
    <w:p w:rsidR="00623A37" w:rsidRDefault="006520BB">
      <w:pPr>
        <w:tabs>
          <w:tab w:val="left" w:pos="10915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художественно-эстетическое развитие;</w:t>
      </w:r>
    </w:p>
    <w:p w:rsidR="00623A37" w:rsidRDefault="006520BB">
      <w:pPr>
        <w:tabs>
          <w:tab w:val="left" w:pos="10915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физическое развитие</w:t>
      </w:r>
    </w:p>
    <w:p w:rsidR="00623A37" w:rsidRDefault="006520BB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2.1.1. Образовательная область «Социально-коммуникативное развитие»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lastRenderedPageBreak/>
        <w:t xml:space="preserve">Основными задачами в области социально-коммуникативного развития являются создание условий </w:t>
      </w:r>
      <w:proofErr w:type="gramStart"/>
      <w:r>
        <w:rPr>
          <w:rFonts w:ascii="Times New Roman" w:eastAsia="Calibri" w:hAnsi="Times New Roman"/>
          <w:sz w:val="28"/>
          <w:szCs w:val="28"/>
        </w:rPr>
        <w:t>для</w:t>
      </w:r>
      <w:proofErr w:type="gramEnd"/>
      <w:r>
        <w:rPr>
          <w:rFonts w:ascii="Times New Roman" w:eastAsia="Calibri" w:hAnsi="Times New Roman"/>
          <w:sz w:val="28"/>
          <w:szCs w:val="28"/>
        </w:rPr>
        <w:t>: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дальнейшего развития общения ребенка </w:t>
      </w:r>
      <w:proofErr w:type="gramStart"/>
      <w:r>
        <w:rPr>
          <w:rFonts w:ascii="Times New Roman" w:eastAsia="Calibri" w:hAnsi="Times New Roman"/>
          <w:sz w:val="28"/>
          <w:szCs w:val="28"/>
        </w:rPr>
        <w:t>со</w:t>
      </w:r>
      <w:proofErr w:type="gramEnd"/>
      <w:r>
        <w:rPr>
          <w:rFonts w:ascii="Times New Roman" w:eastAsia="Calibri" w:hAnsi="Times New Roman"/>
          <w:sz w:val="28"/>
          <w:szCs w:val="28"/>
        </w:rPr>
        <w:t xml:space="preserve"> взрослыми;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дальнейшего развития общения ребенка с другими детьми;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-дальнейшего развития игры;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дальнейшего развития навыков самообслуживания.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ОО «Социально-коммуникативное развитие» в группе раннего возраста реализуется через следующие направления:</w:t>
      </w:r>
    </w:p>
    <w:p w:rsidR="00623A37" w:rsidRDefault="006520BB">
      <w:pPr>
        <w:numPr>
          <w:ilvl w:val="0"/>
          <w:numId w:val="9"/>
        </w:numPr>
        <w:spacing w:after="0"/>
        <w:ind w:left="720" w:hanging="36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Социализация, развитие общения, нравственное воспитание</w:t>
      </w:r>
    </w:p>
    <w:p w:rsidR="00623A37" w:rsidRDefault="006520BB">
      <w:pPr>
        <w:numPr>
          <w:ilvl w:val="0"/>
          <w:numId w:val="9"/>
        </w:numPr>
        <w:spacing w:after="0"/>
        <w:ind w:left="720" w:hanging="36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Ребенок в семье и сообществе</w:t>
      </w:r>
    </w:p>
    <w:p w:rsidR="00623A37" w:rsidRDefault="006520BB">
      <w:pPr>
        <w:numPr>
          <w:ilvl w:val="0"/>
          <w:numId w:val="9"/>
        </w:numPr>
        <w:spacing w:after="0"/>
        <w:ind w:left="720" w:hanging="36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Самообслуживание, самостоятельность, трудовое воспитание</w:t>
      </w:r>
    </w:p>
    <w:p w:rsidR="00623A37" w:rsidRDefault="006520BB">
      <w:pPr>
        <w:numPr>
          <w:ilvl w:val="0"/>
          <w:numId w:val="9"/>
        </w:numPr>
        <w:spacing w:after="0"/>
        <w:ind w:left="720" w:hanging="36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Формирование основ безопасности</w:t>
      </w:r>
    </w:p>
    <w:p w:rsidR="00623A37" w:rsidRDefault="00623A37">
      <w:pPr>
        <w:spacing w:after="0"/>
        <w:rPr>
          <w:rFonts w:ascii="Times New Roman" w:hAnsi="Times New Roman"/>
          <w:sz w:val="28"/>
          <w:szCs w:val="28"/>
        </w:rPr>
      </w:pPr>
    </w:p>
    <w:p w:rsidR="00623A37" w:rsidRDefault="00315E9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type id="_x0000_m1117" coordsize="21600,21600" o:spt="202" path="m,l,21600r21600,l21600,xe">
            <v:stroke joinstyle="round"/>
            <v:path gradientshapeok="t" o:connecttype="rect"/>
          </v:shapetype>
        </w:pict>
      </w:r>
      <w:r w:rsidRPr="00315E94">
        <w:rPr>
          <w:noProof/>
        </w:rPr>
      </w:r>
      <w:r w:rsidRPr="00315E94">
        <w:rPr>
          <w:noProof/>
        </w:rPr>
        <w:pict>
          <v:group id="_x0000_s1111" style="width:539.6pt;height:227.85pt;mso-wrap-distance-left:7.05pt;mso-wrap-distance-top:7.05pt;mso-wrap-distance-right:7.05pt;mso-wrap-distance-bottom:7.05pt;mso-position-horizontal-relative:char;mso-position-vertical-relative:line" coordsize="10792,4557">
            <v:group id="_x0000_s1116" style="position:absolute;left:991;top:1405;width:3969;height:1777" coordorigin="991,1405" coordsize="3969,1777">
              <v:roundrect id="" o:spid="_x0000_s1026" style="position:absolute;left:991;top:1405;width:3969;height:1777" arcsize="6554f" fillcolor="#a6c2ff" stroked="f">
                <v:fill color2="#e8eeff" angle="180" colors="0 #a6c2ff;22937f #bed7fe;1 #e8eeff" focus="100%" type="gradient"/>
                <v:shadow on="t" type="perspective" color="black" opacity="24903f" color2="#ccc" origin=",.5" offset="0,1.55pt" offset2="4pt,4pt"/>
                <o:extrusion v:ext="view" specularity="79953f" diffusity="43253f" edge="0" backdepth="0" on="t" viewpoint="0,0,708.65pt" viewpointorigin="0,0" skewangle="0" skewamt="0" lightposition="0" lightposition2="0"/>
              </v:roundrect>
              <v:shape id="" o:spid="_x0000_s1027" type="#_x0000_m1117" style="position:absolute;left:991;top:1405;width:3969;height:1777" filled="f" stroked="f" o:insetmode="custom">
                <v:textbox style="mso-next-textbox:#" inset="1pt,1pt,1pt,1pt">
                  <w:txbxContent>
                    <w:p w:rsidR="00C40A48" w:rsidRDefault="00C40A48">
                      <w:pPr>
                        <w:jc w:val="center"/>
                        <w:rPr>
                          <w:rFonts w:ascii="Times New Roman" w:hAnsi="Times New Roman"/>
                          <w:kern w:val="1"/>
                          <w:sz w:val="40"/>
                          <w:szCs w:val="40"/>
                        </w:rPr>
                      </w:pPr>
                      <w:r>
                        <w:rPr>
                          <w:rFonts w:ascii="Times New Roman" w:hAnsi="Times New Roman"/>
                          <w:kern w:val="1"/>
                          <w:sz w:val="40"/>
                          <w:szCs w:val="40"/>
                        </w:rPr>
                        <w:t>Социально-коммуникативное развитие</w:t>
                      </w:r>
                    </w:p>
                  </w:txbxContent>
                </v:textbox>
              </v:shape>
            </v:group>
            <v:line id="" o:spid="_x0000_s1028" style="position:absolute;rotation:19123405fd" from="5286,443" to="5349,2362" strokecolor="#3f6798" strokeweight="2pt"/>
            <v:group id="_x0000_s1115" style="position:absolute;left:5674;width:4082;height:1024" coordorigin="5674" coordsize="4082,1024">
              <v:roundrect id="" o:spid="_x0000_s1029" style="position:absolute;left:5674;width:4082;height:1024" arcsize="6554f" fillcolor="#a6c2ff" stroked="f">
                <v:fill color2="#e8eeff" angle="180" colors="0 #a6c2ff;22937f #bed7fe;1 #e8eeff" focus="100%" type="gradient"/>
                <v:shadow on="t" type="perspective" color="black" opacity="24903f" color2="#ccc" origin=",.5" offset="0,1.55pt" offset2="4pt,4pt"/>
                <o:extrusion v:ext="view" specularity="79953f" diffusity="43253f" edge="0" backdepth="0" on="t" viewpoint="0,0,708.65pt" viewpointorigin="0,0" skewangle="0" skewamt="0" lightposition="0" lightposition2="0"/>
              </v:roundrect>
              <v:shape id="" o:spid="_x0000_s1030" type="#_x0000_m1117" style="position:absolute;left:5674;width:4082;height:1024" filled="f" stroked="f" o:insetmode="custom">
                <v:textbox style="mso-next-textbox:#" inset=".8pt,.8pt,.8pt,.8pt">
                  <w:txbxContent>
                    <w:p w:rsidR="00C40A48" w:rsidRDefault="00C40A48">
                      <w:pPr>
                        <w:jc w:val="center"/>
                        <w:rPr>
                          <w:rFonts w:ascii="Times New Roman" w:hAnsi="Times New Roman"/>
                          <w:kern w:val="1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/>
                          <w:kern w:val="1"/>
                          <w:sz w:val="32"/>
                          <w:szCs w:val="32"/>
                        </w:rPr>
                        <w:t>Социализация, развитие общение, нравственное воспитание</w:t>
                      </w:r>
                    </w:p>
                  </w:txbxContent>
                </v:textbox>
              </v:shape>
            </v:group>
            <v:line id="" o:spid="_x0000_s1031" style="position:absolute;rotation:20919091fd" from="4849,1961" to="5771,2024" strokecolor="#3f6798" strokeweight="2pt"/>
            <v:group id="_x0000_s1114" style="position:absolute;left:5659;top:1179;width:4202;height:1024" coordorigin="5659,1179" coordsize="4202,1024">
              <v:roundrect id="" o:spid="_x0000_s1032" style="position:absolute;left:5659;top:1179;width:4202;height:1024" arcsize="6554f" fillcolor="#a6c2ff" stroked="f">
                <v:fill color2="#e8eeff" angle="180" colors="0 #a6c2ff;22937f #bed7fe;1 #e8eeff" focus="100%" type="gradient"/>
                <v:shadow on="t" type="perspective" color="black" opacity="24903f" color2="#ccc" origin=",.5" offset="0,1.55pt" offset2="4pt,4pt"/>
                <o:extrusion v:ext="view" specularity="79953f" diffusity="43253f" edge="0" backdepth="0" on="t" viewpoint="0,0,708.65pt" viewpointorigin="0,0" skewangle="0" skewamt="0" lightposition="0" lightposition2="0"/>
              </v:roundrect>
              <v:shape id="" o:spid="_x0000_s1033" type="#_x0000_m1117" style="position:absolute;left:5659;top:1179;width:4202;height:1024" filled="f" stroked="f" o:insetmode="custom">
                <v:textbox style="mso-next-textbox:#" inset=".8pt,.8pt,.8pt,.8pt">
                  <w:txbxContent>
                    <w:p w:rsidR="00C40A48" w:rsidRDefault="00C40A48">
                      <w:pPr>
                        <w:jc w:val="center"/>
                        <w:rPr>
                          <w:rFonts w:ascii="Times New Roman" w:hAnsi="Times New Roman"/>
                          <w:kern w:val="1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/>
                          <w:kern w:val="1"/>
                          <w:sz w:val="32"/>
                          <w:szCs w:val="32"/>
                        </w:rPr>
                        <w:t>Самообслуживание, самостоятельности, трудовое воспитание</w:t>
                      </w:r>
                    </w:p>
                  </w:txbxContent>
                </v:textbox>
              </v:shape>
            </v:group>
            <v:line id="" o:spid="_x0000_s1034" style="position:absolute;rotation:2582118fd" from="4858,2549" to="5762,2612" strokecolor="#3f6798" strokeweight="2pt"/>
            <v:group id="_x0000_s1113" style="position:absolute;left:5659;top:2357;width:4262;height:1021" coordorigin="5659,2357" coordsize="4262,1021">
              <v:roundrect id="" o:spid="_x0000_s1035" style="position:absolute;left:5659;top:2357;width:4262;height:1021" arcsize="6554f" fillcolor="#a6c2ff" stroked="f">
                <v:fill color2="#e8eeff" angle="180" colors="0 #a6c2ff;22937f #bed7fe;1 #e8eeff" focus="100%" type="gradient"/>
                <v:shadow on="t" type="perspective" color="black" opacity="24903f" color2="#ccc" origin=",.5" offset="0,1.55pt" offset2="4pt,4pt"/>
                <o:extrusion v:ext="view" specularity="79953f" diffusity="43253f" edge="0" backdepth="0" on="t" viewpoint="0,0,708.65pt" viewpointorigin="0,0" skewangle="0" skewamt="0" lightposition="0" lightposition2="0"/>
              </v:roundrect>
              <v:shape id="" o:spid="_x0000_s1036" type="#_x0000_m1117" style="position:absolute;left:5659;top:2357;width:4262;height:1021" filled="f" stroked="f" o:insetmode="custom">
                <v:textbox style="mso-next-textbox:#" inset=".8pt,.8pt,.8pt,.8pt">
                  <w:txbxContent>
                    <w:p w:rsidR="00C40A48" w:rsidRDefault="00C40A48">
                      <w:pPr>
                        <w:jc w:val="center"/>
                        <w:rPr>
                          <w:rFonts w:ascii="Times New Roman" w:hAnsi="Times New Roman"/>
                          <w:kern w:val="1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/>
                          <w:kern w:val="1"/>
                          <w:sz w:val="32"/>
                          <w:szCs w:val="32"/>
                        </w:rPr>
                        <w:t>Формирование основ безопасности</w:t>
                      </w:r>
                    </w:p>
                  </w:txbxContent>
                </v:textbox>
              </v:shape>
            </v:group>
            <v:line id="" o:spid="_x0000_s1037" style="position:absolute;rotation:4469555fd" from="5278,2226" to="5342,4110" strokecolor="#3f6798" strokeweight="2pt"/>
            <v:group id="_x0000_s1112" style="position:absolute;left:5659;top:3531;width:4202;height:1024" coordorigin="5659,3531" coordsize="4202,1024">
              <v:roundrect id="" o:spid="_x0000_s1038" style="position:absolute;left:5659;top:3531;width:4202;height:1024" arcsize="6554f" fillcolor="#a6c2ff" stroked="f">
                <v:fill color2="#e8eeff" angle="180" colors="0 #a6c2ff;22937f #bed7fe;1 #e8eeff" focus="100%" type="gradient"/>
                <v:shadow on="t" type="perspective" color="black" opacity="24903f" color2="#ccc" origin=",.5" offset="0,1.55pt" offset2="4pt,4pt"/>
                <o:extrusion v:ext="view" specularity="79953f" diffusity="43253f" edge="0" backdepth="0" on="t" viewpoint="0,0,708.65pt" viewpointorigin="0,0" skewangle="0" skewamt="0" lightposition="0" lightposition2="0"/>
              </v:roundrect>
              <v:shape id="" o:spid="_x0000_s1039" type="#_x0000_m1117" style="position:absolute;left:5659;top:3531;width:4202;height:1024" filled="f" stroked="f" o:insetmode="custom">
                <v:textbox style="mso-next-textbox:#" inset=".8pt,.8pt,.8pt,.8pt">
                  <w:txbxContent>
                    <w:p w:rsidR="00C40A48" w:rsidRDefault="00C40A48">
                      <w:pPr>
                        <w:jc w:val="center"/>
                        <w:rPr>
                          <w:rFonts w:ascii="Times New Roman" w:hAnsi="Times New Roman"/>
                          <w:kern w:val="1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/>
                          <w:kern w:val="1"/>
                          <w:sz w:val="32"/>
                          <w:szCs w:val="32"/>
                        </w:rPr>
                        <w:t>Ребенок в семье и сообществ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623A37" w:rsidRDefault="006520BB">
      <w:pPr>
        <w:spacing w:after="0"/>
        <w:ind w:left="360"/>
        <w:jc w:val="both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 xml:space="preserve">Формы и методы работы с детьми по образовательной области </w:t>
      </w:r>
    </w:p>
    <w:p w:rsidR="00623A37" w:rsidRDefault="006520BB">
      <w:pPr>
        <w:spacing w:after="0"/>
        <w:ind w:left="360"/>
        <w:jc w:val="both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>«Социально-коммуникативное развитие»</w:t>
      </w:r>
    </w:p>
    <w:p w:rsidR="00623A37" w:rsidRDefault="00623A37">
      <w:pPr>
        <w:spacing w:after="0"/>
        <w:ind w:left="360"/>
        <w:jc w:val="both"/>
        <w:rPr>
          <w:rFonts w:ascii="Times New Roman" w:eastAsia="Calibri" w:hAnsi="Times New Roman"/>
          <w:sz w:val="28"/>
          <w:szCs w:val="28"/>
        </w:rPr>
      </w:pPr>
    </w:p>
    <w:tbl>
      <w:tblPr>
        <w:tblW w:w="11165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2763"/>
        <w:gridCol w:w="2649"/>
        <w:gridCol w:w="2617"/>
        <w:gridCol w:w="3136"/>
      </w:tblGrid>
      <w:tr w:rsidR="00623A37">
        <w:tc>
          <w:tcPr>
            <w:tcW w:w="27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lastRenderedPageBreak/>
              <w:t>Направления</w:t>
            </w:r>
          </w:p>
        </w:tc>
        <w:tc>
          <w:tcPr>
            <w:tcW w:w="52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Совместная деятельность</w:t>
            </w:r>
          </w:p>
        </w:tc>
        <w:tc>
          <w:tcPr>
            <w:tcW w:w="31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Самостоятельная деятельность</w:t>
            </w:r>
          </w:p>
        </w:tc>
      </w:tr>
      <w:tr w:rsidR="00623A37">
        <w:tc>
          <w:tcPr>
            <w:tcW w:w="2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/>
        </w:tc>
        <w:tc>
          <w:tcPr>
            <w:tcW w:w="2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Индивидуальная групповая</w:t>
            </w: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В ходе режимных моментов</w:t>
            </w:r>
          </w:p>
        </w:tc>
        <w:tc>
          <w:tcPr>
            <w:tcW w:w="31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/>
        </w:tc>
      </w:tr>
      <w:tr w:rsidR="00623A37"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+mn-ea" w:hAnsi="Times New Roman"/>
                <w:b/>
                <w:bCs/>
                <w:sz w:val="28"/>
                <w:szCs w:val="28"/>
              </w:rPr>
              <w:t>Социализация, развитие общение, нравственное воспитание</w:t>
            </w: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Чтение художественной литературы, дидактические игры.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Игровые занятия.</w:t>
            </w: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Культурно-гигиенические процедуры.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Чтение художественной литературы.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Игровая деятельность.</w:t>
            </w:r>
          </w:p>
        </w:tc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Игровая деятельность.</w:t>
            </w: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bCs/>
                <w:sz w:val="28"/>
                <w:szCs w:val="28"/>
              </w:rPr>
              <w:t>Самообслуживание, самостоятельности, трудовое воспитание</w:t>
            </w: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Наблюдение, обучение,  напоминание, беседы,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совместный труд.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Разыгрывание игровых ситуаций.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Чтение художественной литературы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Рассматривание иллюстраций. Разучивание потешек.</w:t>
            </w: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Наблюдение объяснение, показ, обучение, напоминание.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Создание ситуаций, побуждающих детей к проявлению навыков самообслуживания, самостоятельных трудовых действий</w:t>
            </w:r>
          </w:p>
        </w:tc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Наблюдение объяснение, показ, обучение, напоминание.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Создание ситуаций, побуждающих детей к проявлению навыков самообслуживания, самостоятельных трудовых действий</w:t>
            </w:r>
          </w:p>
        </w:tc>
      </w:tr>
      <w:tr w:rsidR="00623A37"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bCs/>
                <w:sz w:val="28"/>
                <w:szCs w:val="28"/>
              </w:rPr>
              <w:t>Формирование основ безопасности</w:t>
            </w: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 xml:space="preserve">Чтение художественной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литературы, объяснение.</w:t>
            </w: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Дидактические  и настольные игры.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Минутка безопасности,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показ, объяснение.</w:t>
            </w:r>
          </w:p>
        </w:tc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Рассматривание иллюстраций.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Дидактическая игра.</w:t>
            </w:r>
          </w:p>
        </w:tc>
      </w:tr>
      <w:tr w:rsidR="00623A37"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bCs/>
                <w:sz w:val="28"/>
                <w:szCs w:val="28"/>
              </w:rPr>
              <w:lastRenderedPageBreak/>
              <w:t>Ребенок в семье и сообществ</w:t>
            </w: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Игровые упражнения, дидактические игры.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Праздники, развлечения.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Чтение художественной литературы.</w:t>
            </w:r>
          </w:p>
        </w:tc>
        <w:tc>
          <w:tcPr>
            <w:tcW w:w="2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Игра, прогулки.</w:t>
            </w:r>
          </w:p>
        </w:tc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Дидактические, настольно-печатные игры.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Рассматривание иллюстраций.</w:t>
            </w:r>
          </w:p>
        </w:tc>
      </w:tr>
    </w:tbl>
    <w:p w:rsidR="00623A37" w:rsidRDefault="00623A37">
      <w:pPr>
        <w:rPr>
          <w:rFonts w:ascii="Times New Roman" w:hAnsi="Times New Roman"/>
          <w:b/>
          <w:sz w:val="28"/>
          <w:szCs w:val="28"/>
        </w:rPr>
      </w:pPr>
    </w:p>
    <w:p w:rsidR="00623A37" w:rsidRDefault="006520BB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2.1.2 Образовательная область</w:t>
      </w:r>
    </w:p>
    <w:p w:rsidR="00623A37" w:rsidRDefault="006520BB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«Познавательное развитие»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Основными задачами в области познавательного развития являются создание условий </w:t>
      </w:r>
      <w:proofErr w:type="gramStart"/>
      <w:r>
        <w:rPr>
          <w:rFonts w:ascii="Times New Roman" w:eastAsia="Calibri" w:hAnsi="Times New Roman"/>
          <w:sz w:val="28"/>
          <w:szCs w:val="28"/>
        </w:rPr>
        <w:t>для</w:t>
      </w:r>
      <w:proofErr w:type="gramEnd"/>
      <w:r>
        <w:rPr>
          <w:rFonts w:ascii="Times New Roman" w:eastAsia="Calibri" w:hAnsi="Times New Roman"/>
          <w:sz w:val="28"/>
          <w:szCs w:val="28"/>
        </w:rPr>
        <w:t>: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ознакомления детей с явлениями и предметами окружающего мира, овладения предметными действиями;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-развития познавательно-исследовательской активности познавательных способностей.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ОО «Познавательное развитие» в группе раннего возраста реализуется через следующие направления:</w:t>
      </w:r>
    </w:p>
    <w:p w:rsidR="00623A37" w:rsidRDefault="006520BB">
      <w:pPr>
        <w:numPr>
          <w:ilvl w:val="0"/>
          <w:numId w:val="9"/>
        </w:numPr>
        <w:spacing w:after="0"/>
        <w:ind w:left="720" w:hanging="36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Формирование элементарных математических представлений</w:t>
      </w:r>
    </w:p>
    <w:p w:rsidR="00623A37" w:rsidRDefault="006520BB">
      <w:pPr>
        <w:numPr>
          <w:ilvl w:val="0"/>
          <w:numId w:val="9"/>
        </w:numPr>
        <w:spacing w:after="0"/>
        <w:ind w:left="720" w:hanging="36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Развитие познавательно-исследовательской деятельности</w:t>
      </w:r>
    </w:p>
    <w:p w:rsidR="00623A37" w:rsidRDefault="006520BB">
      <w:pPr>
        <w:numPr>
          <w:ilvl w:val="0"/>
          <w:numId w:val="9"/>
        </w:numPr>
        <w:spacing w:after="0"/>
        <w:ind w:left="720" w:hanging="36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Ознакомление с предметным, социальным миром и миром природы</w:t>
      </w:r>
    </w:p>
    <w:p w:rsidR="00623A37" w:rsidRDefault="00623A37">
      <w:pPr>
        <w:rPr>
          <w:rFonts w:ascii="Times New Roman" w:hAnsi="Times New Roman"/>
          <w:b/>
          <w:sz w:val="28"/>
          <w:szCs w:val="28"/>
        </w:rPr>
      </w:pPr>
    </w:p>
    <w:p w:rsidR="00623A37" w:rsidRDefault="00315E94">
      <w:pPr>
        <w:rPr>
          <w:rFonts w:ascii="Times New Roman" w:hAnsi="Times New Roman"/>
          <w:sz w:val="28"/>
          <w:szCs w:val="28"/>
        </w:rPr>
      </w:pPr>
      <w:r w:rsidRPr="00315E94">
        <w:rPr>
          <w:noProof/>
        </w:rPr>
      </w:r>
      <w:r w:rsidRPr="00315E94">
        <w:rPr>
          <w:noProof/>
        </w:rPr>
        <w:pict>
          <v:group id="_x0000_s1104" style="width:529.5pt;height:351.1pt;mso-wrap-distance-left:7.05pt;mso-wrap-distance-top:7.05pt;mso-wrap-distance-right:7.05pt;mso-wrap-distance-bottom:7.05pt;mso-position-horizontal-relative:char;mso-position-vertical-relative:line" coordsize="10590,7022">
            <v:group id="_x0000_s1110" style="position:absolute;left:151;top:2396;width:4202;height:2230" coordorigin="151,2396" coordsize="4202,2230">
              <v:roundrect id="" o:spid="_x0000_s1040" style="position:absolute;left:151;top:2396;width:4202;height:2230" arcsize="6554f" fillcolor="#a6c2ff" stroked="f">
                <v:fill color2="#e8eeff" angle="180" colors="0 #a6c2ff;22937f #bed7fe;1 #e8eeff" focus="100%" type="gradient"/>
                <v:shadow on="t" type="perspective" color="black" opacity="24903f" color2="#ccc" origin=",.5" offset="0,1.55pt" offset2="4pt,4pt"/>
                <o:extrusion v:ext="view" specularity="79953f" diffusity="43253f" edge="0" backdepth="0" on="t" viewpoint="0,0,708.65pt" viewpointorigin="0,0" skewangle="0" skewamt="0" lightposition="0" lightposition2="0"/>
              </v:roundrect>
              <v:shape id="" o:spid="_x0000_s1041" type="#_x0000_m1117" style="position:absolute;left:151;top:2396;width:4202;height:2230" filled="f" stroked="f" o:insetmode="custom">
                <v:textbox inset="1.2pt,1.2pt,1.2pt,1.2pt">
                  <w:txbxContent>
                    <w:p w:rsidR="00C40A48" w:rsidRDefault="00C40A48">
                      <w:pPr>
                        <w:jc w:val="center"/>
                        <w:rPr>
                          <w:rFonts w:ascii="Times New Roman" w:hAnsi="Times New Roman"/>
                          <w:kern w:val="1"/>
                          <w:sz w:val="48"/>
                          <w:szCs w:val="48"/>
                        </w:rPr>
                      </w:pPr>
                      <w:r>
                        <w:rPr>
                          <w:rFonts w:ascii="Times New Roman" w:hAnsi="Times New Roman"/>
                          <w:kern w:val="1"/>
                          <w:sz w:val="48"/>
                          <w:szCs w:val="48"/>
                        </w:rPr>
                        <w:t>Познавательное развитие</w:t>
                      </w:r>
                    </w:p>
                  </w:txbxContent>
                </v:textbox>
              </v:shape>
            </v:group>
            <v:line id="" o:spid="_x0000_s1042" style="position:absolute;rotation:18953011fd;flip:y" from="4767,3585" to="4811,928" strokecolor="#3f6798" strokeweight="2pt"/>
            <v:group id="_x0000_s1109" style="position:absolute;left:5225;top:4;width:5175;height:1995" coordorigin="5225,4" coordsize="5175,1995">
              <v:roundrect id="" o:spid="_x0000_s1043" style="position:absolute;left:5225;top:4;width:5175;height:1995" arcsize="6554f" fillcolor="#a6c2ff" stroked="f">
                <v:fill color2="#e8eeff" angle="180" colors="0 #a6c2ff;22937f #bed7fe;1 #e8eeff" focus="100%" type="gradient"/>
                <v:shadow on="t" type="perspective" color="black" opacity="24903f" color2="#ccc" origin=",.5" offset="0,1.55pt" offset2="4pt,4pt"/>
                <o:extrusion v:ext="view" specularity="79953f" diffusity="43253f" edge="0" backdepth="0" on="t" viewpoint="0,0,708.65pt" viewpointorigin="0,0" skewangle="0" skewamt="0" lightposition="0" lightposition2="0"/>
              </v:roundrect>
              <v:shape id="" o:spid="_x0000_s1044" type="#_x0000_m1117" style="position:absolute;left:5225;top:4;width:5175;height:1995" filled="f" stroked="f" o:insetmode="custom">
                <v:textbox inset=".8pt,.8pt,.8pt,.8pt">
                  <w:txbxContent>
                    <w:p w:rsidR="00C40A48" w:rsidRDefault="00C40A48">
                      <w:pPr>
                        <w:jc w:val="center"/>
                        <w:rPr>
                          <w:rFonts w:ascii="Times New Roman" w:hAnsi="Times New Roman"/>
                          <w:kern w:val="1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/>
                          <w:kern w:val="1"/>
                          <w:sz w:val="32"/>
                          <w:szCs w:val="32"/>
                        </w:rPr>
                        <w:t>Формирование элементарных математических представлений</w:t>
                      </w:r>
                    </w:p>
                  </w:txbxContent>
                </v:textbox>
              </v:shape>
            </v:group>
            <v:line id="" o:spid="_x0000_s1045" style="position:absolute;rotation:20801126fd;flip:y" from="4196,3132" to="5382,3087" strokecolor="#3f6798" strokeweight="2pt"/>
            <v:group id="_x0000_s1108" style="position:absolute;left:5225;top:2163;width:5132;height:1091" coordorigin="5225,2163" coordsize="5132,1091">
              <v:roundrect id="" o:spid="_x0000_s1046" style="position:absolute;left:5225;top:2163;width:5132;height:1091" arcsize="6554f" fillcolor="#a6c2ff" stroked="f">
                <v:fill color2="#e8eeff" angle="180" colors="0 #a6c2ff;22937f #bed7fe;1 #e8eeff" focus="100%" type="gradient"/>
                <v:shadow on="t" type="perspective" color="black" opacity="24903f" color2="#ccc" origin=",.5" offset="0,1.55pt" offset2="4pt,4pt"/>
                <o:extrusion v:ext="view" specularity="79953f" diffusity="43253f" edge="0" backdepth="0" on="t" viewpoint="0,0,708.65pt" viewpointorigin="0,0" skewangle="0" skewamt="0" lightposition="0" lightposition2="0"/>
              </v:roundrect>
              <v:shape id="" o:spid="_x0000_s1047" type="#_x0000_m1117" style="position:absolute;left:5225;top:2163;width:5132;height:1091" filled="f" stroked="f" o:insetmode="custom">
                <v:textbox inset=".8pt,.8pt,.8pt,.8pt">
                  <w:txbxContent>
                    <w:p w:rsidR="00C40A48" w:rsidRDefault="00C40A48">
                      <w:pPr>
                        <w:jc w:val="center"/>
                        <w:rPr>
                          <w:rFonts w:cs="Arial"/>
                          <w:kern w:val="1"/>
                          <w:sz w:val="32"/>
                          <w:szCs w:val="32"/>
                        </w:rPr>
                      </w:pPr>
                      <w:r>
                        <w:rPr>
                          <w:rFonts w:cs="Arial"/>
                          <w:kern w:val="1"/>
                          <w:sz w:val="32"/>
                          <w:szCs w:val="32"/>
                        </w:rPr>
                        <w:t>Развитие познавательно-исследовательской деятельности</w:t>
                      </w:r>
                    </w:p>
                  </w:txbxContent>
                </v:textbox>
              </v:shape>
            </v:group>
            <v:line id="" o:spid="_x0000_s1048" style="position:absolute;rotation:1717043fd;flip:y" from="4300,3759" to="5323,3715" strokecolor="#3f6798" strokeweight="2pt"/>
            <v:group id="_x0000_s1107" style="position:absolute;left:5271;top:3417;width:5093;height:1091" coordorigin="5271,3417" coordsize="5093,1091">
              <v:roundrect id="" o:spid="_x0000_s1049" style="position:absolute;left:5271;top:3417;width:5093;height:1091" arcsize="6554f" fillcolor="#a6c2ff" stroked="f">
                <v:fill color2="#e8eeff" angle="180" colors="0 #a6c2ff;22937f #bed7fe;1 #e8eeff" focus="100%" type="gradient"/>
                <v:shadow on="t" type="perspective" color="black" opacity="24903f" color2="#ccc" origin=",.5" offset="0,1.55pt" offset2="4pt,4pt"/>
                <o:extrusion v:ext="view" specularity="79953f" diffusity="43253f" edge="0" backdepth="0" on="t" viewpoint="0,0,708.65pt" viewpointorigin="0,0" skewangle="0" skewamt="0" lightposition="0" lightposition2="0"/>
              </v:roundrect>
              <v:shape id="" o:spid="_x0000_s1050" type="#_x0000_m1117" style="position:absolute;left:5271;top:3417;width:5093;height:1091" filled="f" stroked="f" o:insetmode="custom">
                <v:textbox inset=".8pt,.8pt,.8pt,.8pt">
                  <w:txbxContent>
                    <w:p w:rsidR="00C40A48" w:rsidRDefault="00C40A48">
                      <w:pPr>
                        <w:jc w:val="center"/>
                        <w:rPr>
                          <w:rFonts w:ascii="Times New Roman" w:hAnsi="Times New Roman"/>
                          <w:kern w:val="1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/>
                          <w:kern w:val="1"/>
                          <w:sz w:val="32"/>
                          <w:szCs w:val="32"/>
                        </w:rPr>
                        <w:t>Ознакомление с социальным миром</w:t>
                      </w:r>
                    </w:p>
                  </w:txbxContent>
                </v:textbox>
              </v:shape>
            </v:group>
            <v:line id="" o:spid="_x0000_s1051" style="position:absolute;rotation:4122214fd;flip:y" from="4767,5322" to="4811,3406" strokecolor="#3f6798" strokeweight="2pt"/>
            <v:group id="_x0000_s1106" style="position:absolute;left:5225;top:4672;width:5163;height:1091" coordorigin="5225,4672" coordsize="5163,1091">
              <v:roundrect id="" o:spid="_x0000_s1052" style="position:absolute;left:5225;top:4672;width:5163;height:1091" arcsize="6554f" fillcolor="#a6c2ff" stroked="f">
                <v:fill color2="#e8eeff" angle="180" colors="0 #a6c2ff;22937f #bed7fe;1 #e8eeff" focus="100%" type="gradient"/>
                <v:shadow on="t" type="perspective" color="black" opacity="24903f" color2="#ccc" origin=",.5" offset="0,1.55pt" offset2="4pt,4pt"/>
                <o:extrusion v:ext="view" specularity="79953f" diffusity="43253f" edge="0" backdepth="0" on="t" viewpoint="0,0,708.65pt" viewpointorigin="0,0" skewangle="0" skewamt="0" lightposition="0" lightposition2="0"/>
              </v:roundrect>
              <v:shape id="" o:spid="_x0000_s1053" type="#_x0000_m1117" style="position:absolute;left:5225;top:4672;width:5163;height:1091" filled="f" stroked="f" o:insetmode="custom">
                <v:textbox inset=".8pt,.8pt,.8pt,.8pt">
                  <w:txbxContent>
                    <w:p w:rsidR="00C40A48" w:rsidRDefault="00C40A48">
                      <w:pPr>
                        <w:jc w:val="center"/>
                        <w:rPr>
                          <w:rFonts w:ascii="Times New Roman" w:hAnsi="Times New Roman"/>
                          <w:kern w:val="1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/>
                          <w:kern w:val="1"/>
                          <w:sz w:val="32"/>
                          <w:szCs w:val="32"/>
                        </w:rPr>
                        <w:t>Ознакомление с предметным окружением</w:t>
                      </w:r>
                    </w:p>
                  </w:txbxContent>
                </v:textbox>
              </v:shape>
            </v:group>
            <v:line id="" o:spid="_x0000_s1054" style="position:absolute;rotation:4823450fd;flip:y" from="4767,6535" to="4811,3448" strokecolor="#3f6798" strokeweight="2pt"/>
            <v:group id="_x0000_s1105" style="position:absolute;left:5225;top:5926;width:5214;height:1091" coordorigin="5225,5926" coordsize="5214,1091">
              <v:roundrect id="" o:spid="_x0000_s1055" style="position:absolute;left:5225;top:5926;width:5214;height:1091" arcsize="6554f" fillcolor="#a6c2ff" stroked="f">
                <v:fill color2="#e8eeff" angle="180" colors="0 #a6c2ff;22937f #bed7fe;1 #e8eeff" focus="100%" type="gradient"/>
                <v:shadow on="t" type="perspective" color="black" opacity="24903f" color2="#ccc" origin=",.5" offset="0,1.55pt" offset2="4pt,4pt"/>
                <o:extrusion v:ext="view" specularity="79953f" diffusity="43253f" edge="0" backdepth="0" on="t" viewpoint="0,0,708.65pt" viewpointorigin="0,0" skewangle="0" skewamt="0" lightposition="0" lightposition2="0"/>
              </v:roundrect>
              <v:shape id="" o:spid="_x0000_s1056" type="#_x0000_m1117" style="position:absolute;left:5225;top:5926;width:5214;height:1091" filled="f" stroked="f" o:insetmode="custom">
                <v:textbox inset=".8pt,.8pt,.8pt,.8pt">
                  <w:txbxContent>
                    <w:p w:rsidR="00C40A48" w:rsidRDefault="00C40A48">
                      <w:pPr>
                        <w:jc w:val="center"/>
                        <w:rPr>
                          <w:rFonts w:ascii="Times New Roman" w:hAnsi="Times New Roman"/>
                          <w:kern w:val="1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/>
                          <w:kern w:val="1"/>
                          <w:sz w:val="32"/>
                          <w:szCs w:val="32"/>
                        </w:rPr>
                        <w:t>Ознакомление с миром природы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623A37" w:rsidRDefault="006520B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Формы и методы работы с детьми по образовательной области</w:t>
      </w:r>
    </w:p>
    <w:p w:rsidR="00623A37" w:rsidRDefault="006520B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«Познавательное развитие»</w:t>
      </w:r>
    </w:p>
    <w:tbl>
      <w:tblPr>
        <w:tblW w:w="10682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2635"/>
        <w:gridCol w:w="2391"/>
        <w:gridCol w:w="2910"/>
        <w:gridCol w:w="2845"/>
      </w:tblGrid>
      <w:tr w:rsidR="00623A37">
        <w:tc>
          <w:tcPr>
            <w:tcW w:w="26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Направления</w:t>
            </w:r>
          </w:p>
        </w:tc>
        <w:tc>
          <w:tcPr>
            <w:tcW w:w="52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Совместная деятельность</w:t>
            </w:r>
          </w:p>
        </w:tc>
        <w:tc>
          <w:tcPr>
            <w:tcW w:w="28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Самостоятельная деятельность</w:t>
            </w:r>
          </w:p>
        </w:tc>
      </w:tr>
      <w:tr w:rsidR="00623A37">
        <w:tc>
          <w:tcPr>
            <w:tcW w:w="26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/>
        </w:tc>
        <w:tc>
          <w:tcPr>
            <w:tcW w:w="2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Индивидуальная групповая</w:t>
            </w:r>
          </w:p>
        </w:tc>
        <w:tc>
          <w:tcPr>
            <w:tcW w:w="2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В ходе режимных моментов</w:t>
            </w:r>
          </w:p>
        </w:tc>
        <w:tc>
          <w:tcPr>
            <w:tcW w:w="28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/>
        </w:tc>
      </w:tr>
      <w:tr w:rsidR="00623A37"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+mn-ea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+mn-ea" w:hAnsi="Times New Roman"/>
                <w:b/>
                <w:bCs/>
                <w:sz w:val="28"/>
                <w:szCs w:val="28"/>
              </w:rPr>
              <w:t xml:space="preserve">Формирование элементарных </w:t>
            </w:r>
            <w:r>
              <w:rPr>
                <w:rFonts w:ascii="Times New Roman" w:eastAsia="+mn-ea" w:hAnsi="Times New Roman"/>
                <w:b/>
                <w:bCs/>
                <w:sz w:val="28"/>
                <w:szCs w:val="28"/>
              </w:rPr>
              <w:lastRenderedPageBreak/>
              <w:t>математических представлений</w:t>
            </w: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2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val="en-US"/>
              </w:rPr>
              <w:lastRenderedPageBreak/>
              <w:t>-</w:t>
            </w:r>
          </w:p>
        </w:tc>
        <w:tc>
          <w:tcPr>
            <w:tcW w:w="2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val="en-US"/>
              </w:rPr>
              <w:t>-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val="en-US"/>
              </w:rPr>
              <w:t>-</w:t>
            </w:r>
          </w:p>
        </w:tc>
      </w:tr>
      <w:tr w:rsidR="00623A37"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bCs/>
                <w:sz w:val="28"/>
                <w:szCs w:val="28"/>
              </w:rPr>
              <w:lastRenderedPageBreak/>
              <w:t>Развитие познавательно-исследовательской деятельности</w:t>
            </w: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2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12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Наблюдение</w:t>
            </w:r>
          </w:p>
          <w:p w:rsidR="00623A37" w:rsidRDefault="006520BB">
            <w:pPr>
              <w:spacing w:after="12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Беседа </w:t>
            </w:r>
          </w:p>
          <w:p w:rsidR="00623A37" w:rsidRDefault="006520BB">
            <w:pPr>
              <w:spacing w:after="12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Экскурсии </w:t>
            </w:r>
          </w:p>
          <w:p w:rsidR="00623A37" w:rsidRDefault="006520BB">
            <w:pPr>
              <w:spacing w:after="12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Простейшие опыты (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ср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>. гр.)</w:t>
            </w:r>
          </w:p>
          <w:p w:rsidR="00623A37" w:rsidRDefault="006520BB">
            <w:pPr>
              <w:spacing w:after="12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Показ </w:t>
            </w:r>
          </w:p>
          <w:p w:rsidR="00623A37" w:rsidRDefault="006520BB">
            <w:pPr>
              <w:spacing w:after="12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Объяснения 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Игровые задания</w:t>
            </w:r>
          </w:p>
        </w:tc>
        <w:tc>
          <w:tcPr>
            <w:tcW w:w="2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12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Наблюдения на прогулке и в уголке природы </w:t>
            </w:r>
          </w:p>
          <w:p w:rsidR="00623A37" w:rsidRDefault="006520BB">
            <w:pPr>
              <w:spacing w:after="12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Труд в уголке природы</w:t>
            </w:r>
          </w:p>
          <w:p w:rsidR="00623A37" w:rsidRDefault="006520BB">
            <w:pPr>
              <w:spacing w:after="12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Объяснение </w:t>
            </w:r>
          </w:p>
          <w:p w:rsidR="00623A37" w:rsidRDefault="006520BB">
            <w:pPr>
              <w:spacing w:after="12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Развивающие игры</w:t>
            </w: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12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Игры с природным и строительным материалом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дидактические</w:t>
            </w:r>
          </w:p>
          <w:p w:rsidR="00623A37" w:rsidRDefault="006520BB">
            <w:pPr>
              <w:spacing w:after="12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Наблюдения 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Опыты</w:t>
            </w:r>
          </w:p>
        </w:tc>
      </w:tr>
      <w:tr w:rsidR="00623A37"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bCs/>
                <w:sz w:val="28"/>
                <w:szCs w:val="28"/>
              </w:rPr>
              <w:t>Ознакомление с социальным миром</w:t>
            </w: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2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Сюжетно-ролевая игра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Игровые обучающие ситуации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Наблюдение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Целевые прогулки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Экскурсии</w:t>
            </w:r>
          </w:p>
        </w:tc>
        <w:tc>
          <w:tcPr>
            <w:tcW w:w="2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Сюжетно-ролевая игра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Игровые обучающие ситуации</w:t>
            </w: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Сюжетно-ролевая игра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Игровые обучающие ситуации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Игры с правилами </w:t>
            </w: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</w:tr>
      <w:tr w:rsidR="00623A37"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bCs/>
                <w:sz w:val="28"/>
                <w:szCs w:val="28"/>
              </w:rPr>
              <w:t>Ознакомление с предметным окружением</w:t>
            </w: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2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Конструирование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Развивающие игры</w:t>
            </w: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2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Рассматривание 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Наблюдение 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Труд в уголке природе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Экспериментировани</w:t>
            </w: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 xml:space="preserve">е 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Исследовательская деятельность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Конструирование 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Развивающие игры</w:t>
            </w: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Рассматривание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Наблюдение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Игра-экспериментирование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Исследовательская деятельность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Конструирование</w:t>
            </w: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</w:tr>
      <w:tr w:rsidR="00623A37">
        <w:tc>
          <w:tcPr>
            <w:tcW w:w="2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bCs/>
                <w:sz w:val="28"/>
                <w:szCs w:val="28"/>
              </w:rPr>
              <w:lastRenderedPageBreak/>
              <w:t>Ознакомление с миром природы</w:t>
            </w: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Ситуативный разговор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Рассказ 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Беседы 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 Экологические досуги, праздники, развлечения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Чтение </w:t>
            </w: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2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Экскурсии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Рассказ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Беседа</w:t>
            </w:r>
          </w:p>
        </w:tc>
        <w:tc>
          <w:tcPr>
            <w:tcW w:w="2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Развивающие игры </w:t>
            </w: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Игры настольные</w:t>
            </w:r>
          </w:p>
        </w:tc>
      </w:tr>
    </w:tbl>
    <w:p w:rsidR="00623A37" w:rsidRDefault="00623A37">
      <w:pPr>
        <w:spacing w:after="0"/>
        <w:rPr>
          <w:rFonts w:ascii="Times New Roman" w:hAnsi="Times New Roman"/>
          <w:sz w:val="28"/>
          <w:szCs w:val="28"/>
        </w:rPr>
      </w:pPr>
    </w:p>
    <w:p w:rsidR="00623A37" w:rsidRDefault="006520BB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2.1.3. Образовательная область</w:t>
      </w:r>
    </w:p>
    <w:p w:rsidR="00623A37" w:rsidRDefault="006520BB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«Речевое развитие»</w:t>
      </w:r>
    </w:p>
    <w:p w:rsidR="00623A37" w:rsidRDefault="00623A37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Основными задачами в области социально-коммуникативного развития являются создание условий </w:t>
      </w:r>
      <w:proofErr w:type="gramStart"/>
      <w:r>
        <w:rPr>
          <w:rFonts w:ascii="Times New Roman" w:eastAsia="Calibri" w:hAnsi="Times New Roman"/>
          <w:sz w:val="28"/>
          <w:szCs w:val="28"/>
        </w:rPr>
        <w:t>для</w:t>
      </w:r>
      <w:proofErr w:type="gramEnd"/>
      <w:r>
        <w:rPr>
          <w:rFonts w:ascii="Times New Roman" w:eastAsia="Calibri" w:hAnsi="Times New Roman"/>
          <w:sz w:val="28"/>
          <w:szCs w:val="28"/>
        </w:rPr>
        <w:t>: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развитие речи у детей в повседневной жизни;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развитие разных сторон речи в специально организованных играх и занятиях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ОО «Речевое развитие» в группе раннего возраста реализуется через следующие направления: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•</w:t>
      </w:r>
      <w:r>
        <w:rPr>
          <w:rFonts w:ascii="Times New Roman" w:eastAsia="Calibri" w:hAnsi="Times New Roman"/>
          <w:sz w:val="28"/>
          <w:szCs w:val="28"/>
        </w:rPr>
        <w:tab/>
        <w:t>Развитие речи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•</w:t>
      </w:r>
      <w:r>
        <w:rPr>
          <w:rFonts w:ascii="Times New Roman" w:eastAsia="Calibri" w:hAnsi="Times New Roman"/>
          <w:sz w:val="28"/>
          <w:szCs w:val="28"/>
        </w:rPr>
        <w:tab/>
        <w:t>Приобщение к художественной литературе</w:t>
      </w:r>
    </w:p>
    <w:p w:rsidR="00623A37" w:rsidRDefault="00623A37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623A37" w:rsidRDefault="00315E94">
      <w:pPr>
        <w:rPr>
          <w:rFonts w:ascii="Times New Roman" w:hAnsi="Times New Roman"/>
          <w:sz w:val="28"/>
          <w:szCs w:val="28"/>
        </w:rPr>
      </w:pPr>
      <w:r w:rsidRPr="00315E94">
        <w:rPr>
          <w:noProof/>
        </w:rPr>
      </w:r>
      <w:r w:rsidRPr="00315E94">
        <w:rPr>
          <w:noProof/>
        </w:rPr>
        <w:pict>
          <v:group id="_x0000_s1100" style="width:6in;height:252pt;mso-wrap-distance-left:7.05pt;mso-wrap-distance-top:7.05pt;mso-wrap-distance-right:7.05pt;mso-wrap-distance-bottom:7.05pt;mso-position-horizontal-relative:char;mso-position-vertical-relative:line" coordsize="8640,5040">
            <v:group id="_x0000_s1103" style="position:absolute;top:1591;width:3598;height:1798" coordorigin=",1591" coordsize="3598,1798">
              <v:roundrect id="" o:spid="_x0000_s1057" style="position:absolute;top:1591;width:3598;height:1798" arcsize="6554f" fillcolor="#a6c2ff" stroked="f">
                <v:fill color2="#e8eeff" angle="180" colors="0 #a6c2ff;22937f #bed7fe;1 #e8eeff" focus="100%" type="gradient"/>
                <v:shadow on="t" type="perspective" color="black" opacity="24903f" color2="#ccc" origin=",.5" offset="0,1.55pt" offset2="4pt,4pt"/>
                <o:extrusion v:ext="view" specularity="79953f" diffusity="43253f" edge="0" backdepth="0" on="t" viewpoint="0,0,708.65pt" viewpointorigin="0,0" skewangle="0" skewamt="0" lightposition="0" lightposition2="0"/>
              </v:roundrect>
              <v:shape id="" o:spid="_x0000_s1058" type="#_x0000_m1117" style="position:absolute;top:1591;width:3598;height:1798" filled="f" stroked="f" o:insetmode="custom">
                <v:textbox inset="1pt,1pt,1pt,1pt">
                  <w:txbxContent>
                    <w:p w:rsidR="00C40A48" w:rsidRDefault="00C40A48">
                      <w:pPr>
                        <w:jc w:val="center"/>
                        <w:rPr>
                          <w:rFonts w:ascii="Times New Roman" w:hAnsi="Times New Roman"/>
                          <w:kern w:val="1"/>
                          <w:sz w:val="40"/>
                          <w:szCs w:val="40"/>
                        </w:rPr>
                      </w:pPr>
                      <w:r>
                        <w:rPr>
                          <w:rFonts w:ascii="Times New Roman" w:hAnsi="Times New Roman"/>
                          <w:kern w:val="1"/>
                          <w:sz w:val="40"/>
                          <w:szCs w:val="40"/>
                        </w:rPr>
                        <w:t>Речевое развитие</w:t>
                      </w:r>
                    </w:p>
                  </w:txbxContent>
                </v:textbox>
              </v:shape>
            </v:group>
            <v:line id="" o:spid="_x0000_s1059" style="position:absolute;rotation:21305754fd;flip:y" from="3440,2038" to="5197,1937" strokecolor="#3f6798" strokeweight="2pt"/>
            <v:group id="_x0000_s1102" style="position:absolute;left:5040;top:586;width:3597;height:1799" coordorigin="5040,586" coordsize="3597,1799">
              <v:roundrect id="" o:spid="_x0000_s1060" style="position:absolute;left:5040;top:586;width:3597;height:1799" arcsize="6554f" fillcolor="#a6c2ff" stroked="f">
                <v:fill color2="#e8eeff" angle="180" colors="0 #a6c2ff;22937f #bed7fe;1 #e8eeff" focus="100%" type="gradient"/>
                <v:shadow on="t" type="perspective" color="black" opacity="24903f" color2="#ccc" origin=",.5" offset="0,1.55pt" offset2="4pt,4pt"/>
                <o:extrusion v:ext="view" specularity="79953f" diffusity="43253f" edge="0" backdepth="0" on="t" viewpoint="0,0,708.65pt" viewpointorigin="0,0" skewangle="0" skewamt="0" lightposition="0" lightposition2="0"/>
              </v:roundrect>
              <v:shape id="" o:spid="_x0000_s1061" type="#_x0000_m1117" style="position:absolute;left:5040;top:586;width:3597;height:1799" filled="f" stroked="f" o:insetmode="custom">
                <v:textbox inset=".9pt,.9pt,.9pt,.9pt">
                  <w:txbxContent>
                    <w:p w:rsidR="00C40A48" w:rsidRDefault="00C40A48">
                      <w:pPr>
                        <w:jc w:val="center"/>
                        <w:rPr>
                          <w:rFonts w:ascii="Times New Roman" w:hAnsi="Times New Roman"/>
                          <w:kern w:val="1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/>
                          <w:kern w:val="1"/>
                          <w:sz w:val="36"/>
                          <w:szCs w:val="36"/>
                        </w:rPr>
                        <w:t>Развитие речи</w:t>
                      </w:r>
                    </w:p>
                  </w:txbxContent>
                </v:textbox>
              </v:shape>
            </v:group>
            <v:line id="" o:spid="_x0000_s1062" style="position:absolute;rotation:2385510fd;flip:y" from="3423,3073" to="5215,2972" strokecolor="#3f6798" strokeweight="2pt"/>
            <v:group id="_x0000_s1101" style="position:absolute;left:5040;top:2655;width:3597;height:1799" coordorigin="5040,2655" coordsize="3597,1799">
              <v:roundrect id="" o:spid="_x0000_s1063" style="position:absolute;left:5040;top:2655;width:3597;height:1799" arcsize="6554f" fillcolor="#a6c2ff" stroked="f">
                <v:fill color2="#e8eeff" angle="180" colors="0 #a6c2ff;22937f #bed7fe;1 #e8eeff" focus="100%" type="gradient"/>
                <v:shadow on="t" type="perspective" color="black" opacity="24903f" color2="#ccc" origin=",.5" offset="0,1.55pt" offset2="4pt,4pt"/>
                <o:extrusion v:ext="view" specularity="79953f" diffusity="43253f" edge="0" backdepth="0" on="t" viewpoint="0,0,708.65pt" viewpointorigin="0,0" skewangle="0" skewamt="0" lightposition="0" lightposition2="0"/>
              </v:roundrect>
              <v:shape id="" o:spid="_x0000_s1064" type="#_x0000_m1117" style="position:absolute;left:5040;top:2655;width:3597;height:1799" filled="f" stroked="f" o:insetmode="custom">
                <v:textbox inset=".9pt,.9pt,.9pt,.9pt">
                  <w:txbxContent>
                    <w:p w:rsidR="00C40A48" w:rsidRDefault="00C40A48">
                      <w:pPr>
                        <w:jc w:val="center"/>
                        <w:rPr>
                          <w:rFonts w:ascii="Times New Roman" w:hAnsi="Times New Roman"/>
                          <w:kern w:val="1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/>
                          <w:kern w:val="1"/>
                          <w:sz w:val="36"/>
                          <w:szCs w:val="36"/>
                        </w:rPr>
                        <w:t>Чтение художественной литературы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623A37" w:rsidRDefault="006520B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Формы и методы работы с детьми по образовательной области</w:t>
      </w:r>
    </w:p>
    <w:p w:rsidR="00623A37" w:rsidRDefault="006520B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«Речевое развитие»</w:t>
      </w:r>
    </w:p>
    <w:tbl>
      <w:tblPr>
        <w:tblW w:w="10682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2267"/>
        <w:gridCol w:w="2995"/>
        <w:gridCol w:w="2535"/>
        <w:gridCol w:w="2885"/>
      </w:tblGrid>
      <w:tr w:rsidR="00623A37">
        <w:tc>
          <w:tcPr>
            <w:tcW w:w="22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Направления</w:t>
            </w:r>
          </w:p>
        </w:tc>
        <w:tc>
          <w:tcPr>
            <w:tcW w:w="55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Совместная деятельность</w:t>
            </w:r>
          </w:p>
        </w:tc>
        <w:tc>
          <w:tcPr>
            <w:tcW w:w="28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Самостоятельная деятельность</w:t>
            </w:r>
          </w:p>
        </w:tc>
      </w:tr>
      <w:tr w:rsidR="00623A37">
        <w:tc>
          <w:tcPr>
            <w:tcW w:w="22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/>
        </w:tc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Индивидуальная групповая</w:t>
            </w:r>
          </w:p>
        </w:tc>
        <w:tc>
          <w:tcPr>
            <w:tcW w:w="2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В ходе режимных моментов</w:t>
            </w:r>
          </w:p>
        </w:tc>
        <w:tc>
          <w:tcPr>
            <w:tcW w:w="28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/>
        </w:tc>
      </w:tr>
      <w:tr w:rsidR="00623A37"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+mn-ea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+mn-ea" w:hAnsi="Times New Roman"/>
                <w:b/>
                <w:bCs/>
                <w:sz w:val="28"/>
                <w:szCs w:val="28"/>
              </w:rPr>
              <w:t>Развитие речи</w:t>
            </w: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эмоционально-практическое взаимодействие (игры с предметами и сюжетными игрушками)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-обучающие игры с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использованием предметов и игрушек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-коммуникативные игры с включением малых фольклорных форм (потешки  прибаутки, </w:t>
            </w: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пестушки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</w:rPr>
              <w:t>, колыбельные)</w:t>
            </w:r>
          </w:p>
        </w:tc>
        <w:tc>
          <w:tcPr>
            <w:tcW w:w="2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 xml:space="preserve">- во всех режимных моментах: утренний прием, утренняя гимнастика, приемы пищи,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занятия, самостоятельная деятельность, прогулка, подготовка ко сну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- игры-забавы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 дидактические игры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 подвижные игры</w:t>
            </w:r>
          </w:p>
        </w:tc>
      </w:tr>
      <w:tr w:rsidR="00623A37"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bCs/>
                <w:sz w:val="28"/>
                <w:szCs w:val="28"/>
              </w:rPr>
              <w:lastRenderedPageBreak/>
              <w:t>Чтение художественной литературы</w:t>
            </w: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</w:tc>
        <w:tc>
          <w:tcPr>
            <w:tcW w:w="2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Воспитание интереса и любви к чтению; развитие литературной речи. Воспитание желания и умения слушать художественные произведения, следить за развитием действия.</w:t>
            </w:r>
          </w:p>
        </w:tc>
        <w:tc>
          <w:tcPr>
            <w:tcW w:w="2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-во всех режимных  моментах: 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утренний прием,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занятия,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перед сном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рассматривание иллюстраций, театрализация</w:t>
            </w:r>
          </w:p>
        </w:tc>
      </w:tr>
    </w:tbl>
    <w:p w:rsidR="00623A37" w:rsidRDefault="00623A37">
      <w:pPr>
        <w:spacing w:after="0"/>
        <w:rPr>
          <w:rFonts w:ascii="Times New Roman" w:hAnsi="Times New Roman"/>
          <w:sz w:val="28"/>
          <w:szCs w:val="28"/>
        </w:rPr>
      </w:pPr>
    </w:p>
    <w:p w:rsidR="00623A37" w:rsidRDefault="006520BB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2.1.4. Образовательная область </w:t>
      </w:r>
    </w:p>
    <w:p w:rsidR="00623A37" w:rsidRDefault="006520BB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«Художественно-эстетическое развитие»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Основными задачами в области социально-коммуникативного развития являются создание условий </w:t>
      </w:r>
      <w:proofErr w:type="gramStart"/>
      <w:r>
        <w:rPr>
          <w:rFonts w:ascii="Times New Roman" w:eastAsia="Calibri" w:hAnsi="Times New Roman"/>
          <w:sz w:val="28"/>
          <w:szCs w:val="28"/>
        </w:rPr>
        <w:t>для</w:t>
      </w:r>
      <w:proofErr w:type="gramEnd"/>
      <w:r>
        <w:rPr>
          <w:rFonts w:ascii="Times New Roman" w:eastAsia="Calibri" w:hAnsi="Times New Roman"/>
          <w:sz w:val="28"/>
          <w:szCs w:val="28"/>
        </w:rPr>
        <w:t>: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развития у детей эстетического отношения к окружающему миру;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приобщения к изобразительным видам искусства;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-приобщения к музыкальной культуре;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приобщения к театрализованной деятельности.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ОО «Художественно-эстетическое развитие» в группе раннего возраста реализуется через следующие направления: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•</w:t>
      </w:r>
      <w:r>
        <w:rPr>
          <w:rFonts w:ascii="Times New Roman" w:eastAsia="Calibri" w:hAnsi="Times New Roman"/>
          <w:sz w:val="28"/>
          <w:szCs w:val="28"/>
        </w:rPr>
        <w:tab/>
        <w:t>Приобщение к искусству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lastRenderedPageBreak/>
        <w:t>•</w:t>
      </w:r>
      <w:r>
        <w:rPr>
          <w:rFonts w:ascii="Times New Roman" w:eastAsia="Calibri" w:hAnsi="Times New Roman"/>
          <w:sz w:val="28"/>
          <w:szCs w:val="28"/>
        </w:rPr>
        <w:tab/>
        <w:t>Изобразительная деятельность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•</w:t>
      </w:r>
      <w:r>
        <w:rPr>
          <w:rFonts w:ascii="Times New Roman" w:eastAsia="Calibri" w:hAnsi="Times New Roman"/>
          <w:sz w:val="28"/>
          <w:szCs w:val="28"/>
        </w:rPr>
        <w:tab/>
        <w:t>Конструктивно-модельная деятельность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•</w:t>
      </w:r>
      <w:r>
        <w:rPr>
          <w:rFonts w:ascii="Times New Roman" w:eastAsia="Calibri" w:hAnsi="Times New Roman"/>
          <w:sz w:val="28"/>
          <w:szCs w:val="28"/>
        </w:rPr>
        <w:tab/>
        <w:t>Музыкальная деятельность</w:t>
      </w:r>
    </w:p>
    <w:p w:rsidR="00623A37" w:rsidRDefault="00315E94">
      <w:pPr>
        <w:rPr>
          <w:rFonts w:ascii="Times New Roman" w:hAnsi="Times New Roman"/>
          <w:sz w:val="28"/>
          <w:szCs w:val="28"/>
        </w:rPr>
      </w:pPr>
      <w:r w:rsidRPr="00315E94">
        <w:rPr>
          <w:noProof/>
        </w:rPr>
      </w:r>
      <w:r w:rsidRPr="00315E94">
        <w:rPr>
          <w:noProof/>
        </w:rPr>
        <w:pict>
          <v:group id="_x0000_s1094" style="width:530.25pt;height:353.2pt;mso-wrap-distance-left:7.05pt;mso-wrap-distance-top:7.05pt;mso-wrap-distance-right:7.05pt;mso-wrap-distance-bottom:7.05pt;mso-position-horizontal-relative:char;mso-position-vertical-relative:line" coordsize="10605,7064">
            <v:group id="_x0000_s1099" style="position:absolute;left:6;top:2369;width:3377;height:2327" coordorigin="6,2369" coordsize="3377,2327">
              <v:roundrect id="" o:spid="_x0000_s1065" style="position:absolute;left:6;top:2369;width:3377;height:2327" arcsize="6554f" fillcolor="#a6c2ff" stroked="f">
                <v:fill color2="#e8eeff" angle="180" colors="0 #a6c2ff;22937f #bed7fe;1 #e8eeff" focus="100%" type="gradient"/>
                <v:shadow on="t" type="perspective" color="black" opacity="24903f" color2="#ccc" origin=",.5" offset="0,1.55pt" offset2="4pt,4pt"/>
                <o:extrusion v:ext="view" specularity="79953f" diffusity="43253f" edge="0" backdepth="0" on="t" viewpoint="0,0,708.65pt" viewpointorigin="0,0" skewangle="0" skewamt="0" lightposition="0" lightposition2="0"/>
              </v:roundrect>
              <v:shape id="" o:spid="_x0000_s1066" type="#_x0000_m1117" style="position:absolute;left:6;top:2369;width:3377;height:2327" filled="f" stroked="f" o:insetmode="custom">
                <v:textbox inset=".9pt,.9pt,.9pt,.9pt">
                  <w:txbxContent>
                    <w:p w:rsidR="00C40A48" w:rsidRDefault="00C40A48">
                      <w:pPr>
                        <w:jc w:val="center"/>
                        <w:rPr>
                          <w:rFonts w:ascii="Times New Roman" w:hAnsi="Times New Roman"/>
                          <w:kern w:val="1"/>
                          <w:sz w:val="38"/>
                          <w:szCs w:val="38"/>
                        </w:rPr>
                      </w:pPr>
                      <w:r>
                        <w:rPr>
                          <w:rFonts w:ascii="Times New Roman" w:hAnsi="Times New Roman"/>
                          <w:kern w:val="1"/>
                          <w:sz w:val="38"/>
                          <w:szCs w:val="38"/>
                        </w:rPr>
                        <w:t>Художественно-эстетическое развитие</w:t>
                      </w:r>
                    </w:p>
                  </w:txbxContent>
                </v:textbox>
              </v:shape>
            </v:group>
            <v:line id="" o:spid="_x0000_s1067" style="position:absolute;rotation:20604518fd" from="4619,347" to="4749,4064" strokecolor="#3f6798" strokeweight="2pt"/>
            <v:group id="_x0000_s1098" style="position:absolute;left:5985;top:281;width:4615;height:1196" coordorigin="5985,281" coordsize="4615,1196">
              <v:roundrect id="" o:spid="_x0000_s1068" style="position:absolute;left:5985;top:281;width:4615;height:1196" arcsize="6554f" fillcolor="#a6c2ff" stroked="f">
                <v:fill color2="#e8eeff" angle="180" colors="0 #a6c2ff;22937f #bed7fe;1 #e8eeff" focus="100%" type="gradient"/>
                <v:shadow on="t" type="perspective" color="black" opacity="24903f" color2="#ccc" origin=",.5" offset="0,1.55pt" offset2="4pt,4pt"/>
                <o:extrusion v:ext="view" specularity="79953f" diffusity="43253f" edge="0" backdepth="0" on="t" viewpoint="0,0,708.65pt" viewpointorigin="0,0" skewangle="0" skewamt="0" lightposition="0" lightposition2="0"/>
              </v:roundrect>
              <v:shape id="" o:spid="_x0000_s1069" type="#_x0000_m1117" style="position:absolute;left:5985;top:281;width:4615;height:1196" filled="f" stroked="f" o:insetmode="custom">
                <v:textbox inset=".9pt,.9pt,.9pt,.9pt">
                  <w:txbxContent>
                    <w:p w:rsidR="00C40A48" w:rsidRDefault="00C40A48">
                      <w:pPr>
                        <w:jc w:val="center"/>
                        <w:rPr>
                          <w:rFonts w:ascii="Times New Roman" w:hAnsi="Times New Roman"/>
                          <w:kern w:val="1"/>
                          <w:sz w:val="38"/>
                          <w:szCs w:val="38"/>
                        </w:rPr>
                      </w:pPr>
                      <w:r>
                        <w:rPr>
                          <w:rFonts w:ascii="Times New Roman" w:hAnsi="Times New Roman"/>
                          <w:kern w:val="1"/>
                          <w:sz w:val="38"/>
                          <w:szCs w:val="38"/>
                        </w:rPr>
                        <w:t>Приобщение к искусству</w:t>
                      </w:r>
                    </w:p>
                  </w:txbxContent>
                </v:textbox>
              </v:shape>
            </v:group>
            <v:line id="" o:spid="_x0000_s1070" style="position:absolute;rotation:342.5" from="3319,3051" to="6079,3181" strokecolor="#3f6798" strokeweight="2pt"/>
            <v:group id="_x0000_s1097" style="position:absolute;left:6015;top:2025;width:4590;height:1350" coordorigin="6015,2025" coordsize="4590,1350">
              <v:roundrect id="" o:spid="_x0000_s1071" style="position:absolute;left:6015;top:2025;width:4590;height:1350" arcsize="6554f" fillcolor="#a6c2ff" stroked="f">
                <v:fill color2="#e8eeff" angle="180" colors="0 #a6c2ff;22937f #bed7fe;1 #e8eeff" focus="100%" type="gradient"/>
                <v:shadow on="t" type="perspective" color="black" opacity="24903f" color2="#ccc" origin=",.5" offset="0,1.55pt" offset2="4pt,4pt"/>
                <o:extrusion v:ext="view" specularity="79953f" diffusity="43253f" edge="0" backdepth="0" on="t" viewpoint="0,0,708.65pt" viewpointorigin="0,0" skewangle="0" skewamt="0" lightposition="0" lightposition2="0"/>
              </v:roundrect>
              <v:shape id="" o:spid="_x0000_s1072" type="#_x0000_m1117" style="position:absolute;left:6015;top:2025;width:4590;height:1350" filled="f" stroked="f" o:insetmode="custom">
                <v:textbox inset=".9pt,.9pt,.9pt,.9pt">
                  <w:txbxContent>
                    <w:p w:rsidR="00C40A48" w:rsidRDefault="00C40A48">
                      <w:pPr>
                        <w:jc w:val="center"/>
                        <w:rPr>
                          <w:rFonts w:ascii="Times New Roman" w:hAnsi="Times New Roman"/>
                          <w:kern w:val="1"/>
                          <w:sz w:val="38"/>
                          <w:szCs w:val="38"/>
                        </w:rPr>
                      </w:pPr>
                      <w:r>
                        <w:rPr>
                          <w:rFonts w:ascii="Times New Roman" w:hAnsi="Times New Roman"/>
                          <w:kern w:val="1"/>
                          <w:sz w:val="38"/>
                          <w:szCs w:val="38"/>
                        </w:rPr>
                        <w:t>Изобразительная деятельность</w:t>
                      </w:r>
                    </w:p>
                  </w:txbxContent>
                </v:textbox>
              </v:shape>
            </v:group>
            <v:line id="" o:spid="_x0000_s1073" style="position:absolute;rotation:1494221fd" from="3272,4015" to="6096,4145" strokecolor="#3f6798" strokeweight="2pt"/>
            <v:group id="_x0000_s1096" style="position:absolute;left:5985;top:3803;width:4550;height:1649" coordorigin="5985,3803" coordsize="4550,1649">
              <v:roundrect id="" o:spid="_x0000_s1074" style="position:absolute;left:5985;top:3803;width:4550;height:1649" arcsize="6554f" fillcolor="#a6c2ff" stroked="f">
                <v:fill color2="#e8eeff" angle="180" colors="0 #a6c2ff;22937f #bed7fe;1 #e8eeff" focus="100%" type="gradient"/>
                <v:shadow on="t" type="perspective" color="black" opacity="24903f" color2="#ccc" origin=",.5" offset="0,1.55pt" offset2="4pt,4pt"/>
                <o:extrusion v:ext="view" specularity="79953f" diffusity="43253f" edge="0" backdepth="0" on="t" viewpoint="0,0,708.65pt" viewpointorigin="0,0" skewangle="0" skewamt="0" lightposition="0" lightposition2="0"/>
              </v:roundrect>
              <v:shape id="" o:spid="_x0000_s1075" type="#_x0000_m1117" style="position:absolute;left:5985;top:3803;width:4550;height:1649" filled="f" stroked="f" o:insetmode="custom">
                <v:textbox inset=".9pt,.9pt,.9pt,.9pt">
                  <w:txbxContent>
                    <w:p w:rsidR="00C40A48" w:rsidRDefault="00C40A48">
                      <w:pPr>
                        <w:jc w:val="center"/>
                        <w:rPr>
                          <w:rFonts w:ascii="Times New Roman" w:hAnsi="Times New Roman"/>
                          <w:kern w:val="1"/>
                          <w:sz w:val="38"/>
                          <w:szCs w:val="38"/>
                        </w:rPr>
                      </w:pPr>
                      <w:r>
                        <w:rPr>
                          <w:rFonts w:ascii="Times New Roman" w:hAnsi="Times New Roman"/>
                          <w:kern w:val="1"/>
                          <w:sz w:val="38"/>
                          <w:szCs w:val="38"/>
                        </w:rPr>
                        <w:t>Конструктивно-модельная деятельность</w:t>
                      </w:r>
                    </w:p>
                  </w:txbxContent>
                </v:textbox>
              </v:shape>
            </v:group>
            <v:line id="" o:spid="_x0000_s1076" style="position:absolute;rotation:3106406fd" from="4619,3025" to="4749,6869" strokecolor="#3f6798" strokeweight="2pt"/>
            <v:group id="_x0000_s1095" style="position:absolute;left:5985;top:5940;width:4600;height:844" coordorigin="5985,5940" coordsize="4600,844">
              <v:roundrect id="" o:spid="_x0000_s1077" style="position:absolute;left:5985;top:5940;width:4600;height:844" arcsize="6554f" fillcolor="#a6c2ff" stroked="f">
                <v:fill color2="#e8eeff" angle="180" colors="0 #a6c2ff;22937f #bed7fe;1 #e8eeff" focus="100%" type="gradient"/>
                <v:shadow on="t" type="perspective" color="black" opacity="24903f" color2="#ccc" origin=",.5" offset="0,1.55pt" offset2="4pt,4pt"/>
                <o:extrusion v:ext="view" specularity="79953f" diffusity="43253f" edge="0" backdepth="0" on="t" viewpoint="0,0,708.65pt" viewpointorigin="0,0" skewangle="0" skewamt="0" lightposition="0" lightposition2="0"/>
              </v:roundrect>
              <v:shape id="" o:spid="_x0000_s1078" type="#_x0000_m1117" style="position:absolute;left:5985;top:5940;width:4600;height:844" filled="f" stroked="f" o:insetmode="custom">
                <v:textbox inset=".9pt,.9pt,.9pt,.9pt">
                  <w:txbxContent>
                    <w:p w:rsidR="00C40A48" w:rsidRDefault="00C40A48">
                      <w:pPr>
                        <w:jc w:val="center"/>
                        <w:rPr>
                          <w:rFonts w:ascii="Times New Roman" w:hAnsi="Times New Roman"/>
                          <w:kern w:val="1"/>
                          <w:sz w:val="38"/>
                          <w:szCs w:val="38"/>
                        </w:rPr>
                      </w:pPr>
                      <w:r>
                        <w:rPr>
                          <w:rFonts w:ascii="Times New Roman" w:hAnsi="Times New Roman"/>
                          <w:kern w:val="1"/>
                          <w:sz w:val="38"/>
                          <w:szCs w:val="38"/>
                        </w:rPr>
                        <w:t>Музыкальная деятельность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623A37" w:rsidRDefault="00623A37">
      <w:pPr>
        <w:rPr>
          <w:rFonts w:ascii="Times New Roman" w:hAnsi="Times New Roman"/>
          <w:b/>
          <w:sz w:val="28"/>
          <w:szCs w:val="28"/>
        </w:rPr>
      </w:pPr>
    </w:p>
    <w:p w:rsidR="00623A37" w:rsidRDefault="006520BB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Формы и методы работы с детьми по образовательной области «Художественно-эстетическое развитие»</w:t>
      </w:r>
    </w:p>
    <w:p w:rsidR="00265B39" w:rsidRDefault="00265B39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265B39" w:rsidRDefault="00265B39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265B39" w:rsidRDefault="00265B39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265B39" w:rsidRDefault="00265B39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265B39" w:rsidRDefault="00265B39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265B39" w:rsidRDefault="00265B39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265B39" w:rsidRDefault="00265B39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265B39" w:rsidRDefault="00265B39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265B39" w:rsidRDefault="00265B39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265B39" w:rsidRDefault="00265B39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265B39" w:rsidRDefault="00265B39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265B39" w:rsidRDefault="00265B39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265B39" w:rsidRDefault="00265B39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265B39" w:rsidRDefault="00265B39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265B39" w:rsidRDefault="00265B39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265B39" w:rsidRDefault="00265B39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265B39" w:rsidRDefault="00265B39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265B39" w:rsidRDefault="00265B39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623A37" w:rsidRDefault="00315E94">
      <w:pPr>
        <w:spacing w:after="0"/>
        <w:rPr>
          <w:rFonts w:ascii="Times New Roman" w:hAnsi="Times New Roman"/>
          <w:b/>
          <w:sz w:val="28"/>
          <w:szCs w:val="28"/>
        </w:rPr>
      </w:pPr>
      <w:r w:rsidRPr="00315E94">
        <w:rPr>
          <w:noProof/>
        </w:rPr>
        <w:pict>
          <v:shape id="БлокТекста1" o:spid="_x0000_s1079" type="#_x0000_m1117" style="position:absolute;margin-left:0;margin-top:3.85pt;width:534.65pt;height:819.15pt;z-index:251654656;mso-wrap-style:square;mso-wrap-distance-left:9pt;mso-wrap-distance-top:0;mso-wrap-distance-right:9pt;mso-wrap-distance-bottom:0;mso-position-horizontal-relative:margin" filled="f" stroked="f" o:insetmode="custom">
            <v:textbox style="mso-fit-shape-to-text:t" inset="0,0,.6pt,.6pt">
              <w:txbxContent>
                <w:tbl>
                  <w:tblPr>
                    <w:tblW w:w="10682" w:type="dxa"/>
                    <w:tblInd w:w="98" w:type="dxa"/>
                    <w:tblCellMar>
                      <w:left w:w="10" w:type="dxa"/>
                      <w:right w:w="10" w:type="dxa"/>
                    </w:tblCellMar>
                    <w:tblLook w:val="0000"/>
                  </w:tblPr>
                  <w:tblGrid>
                    <w:gridCol w:w="2605"/>
                    <w:gridCol w:w="2550"/>
                    <w:gridCol w:w="2477"/>
                    <w:gridCol w:w="3050"/>
                  </w:tblGrid>
                  <w:tr w:rsidR="00C40A48">
                    <w:tc>
                      <w:tcPr>
                        <w:tcW w:w="2605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  <w:t>Направления</w:t>
                        </w:r>
                      </w:p>
                    </w:tc>
                    <w:tc>
                      <w:tcPr>
                        <w:tcW w:w="5027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  <w:t>Совместная деятельность</w:t>
                        </w:r>
                      </w:p>
                    </w:tc>
                    <w:tc>
                      <w:tcPr>
                        <w:tcW w:w="3050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  <w:t>Самостоятельная деятельность</w:t>
                        </w:r>
                      </w:p>
                    </w:tc>
                  </w:tr>
                  <w:tr w:rsidR="00C40A48">
                    <w:tc>
                      <w:tcPr>
                        <w:tcW w:w="2605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  <w:tc>
                      <w:tcPr>
                        <w:tcW w:w="255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  <w:t>Индивидуальная групповая</w:t>
                        </w:r>
                      </w:p>
                    </w:tc>
                    <w:tc>
                      <w:tcPr>
                        <w:tcW w:w="247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  <w:t>В ходе режимных моментов</w:t>
                        </w:r>
                      </w:p>
                    </w:tc>
                    <w:tc>
                      <w:tcPr>
                        <w:tcW w:w="3050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</w:tr>
                  <w:tr w:rsidR="00C40A48">
                    <w:tc>
                      <w:tcPr>
                        <w:tcW w:w="26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+mn-ea" w:hAnsi="Times New Roman"/>
                            <w:b/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+mn-ea" w:hAnsi="Times New Roman"/>
                            <w:b/>
                            <w:bCs/>
                            <w:sz w:val="28"/>
                            <w:szCs w:val="28"/>
                          </w:rPr>
                          <w:t>Приобщение к искусству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55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Рассматривание   иллюстраций к произведениям детской литературы 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Занимательные показы народных игрушек (дымковская,  </w:t>
                        </w:r>
                        <w:proofErr w:type="spellStart"/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богородская</w:t>
                        </w:r>
                        <w:proofErr w:type="spellEnd"/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, матрешка, ванька-встанька)          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Индивидуальная работа с детьми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 Прослушивание детских музыкальных произведений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Чтение детской литературы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47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Игра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Игровое упражнение 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Индивидуальная работа с детьми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Музыкальные занятия</w:t>
                        </w:r>
                      </w:p>
                    </w:tc>
                    <w:tc>
                      <w:tcPr>
                        <w:tcW w:w="305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Самостоятельное рассматривание картинок </w:t>
                        </w:r>
                      </w:p>
                      <w:p w:rsidR="00C40A48" w:rsidRDefault="00C40A48">
                        <w:pPr>
                          <w:tabs>
                            <w:tab w:val="right" w:pos="1911"/>
                          </w:tabs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Игра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C40A48">
                    <w:tc>
                      <w:tcPr>
                        <w:tcW w:w="26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b/>
                            <w:bCs/>
                            <w:sz w:val="28"/>
                            <w:szCs w:val="28"/>
                          </w:rPr>
                          <w:t>Изобразительная деятельность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55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Наблюдения по ситуации   Рассматривание                    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Занимательные показы       Упражнения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Индивидуальная работа с детьми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Рисование 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Аппликация 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Лепка                       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Сюжетно-игровая ситуация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Выставка детских работ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>Конкурсы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Интегрированные занятия Анализ</w:t>
                        </w:r>
                      </w:p>
                    </w:tc>
                    <w:tc>
                      <w:tcPr>
                        <w:tcW w:w="247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Интегрированная детская деятельность 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Игра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Игровое упражнение 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Проблемная ситуация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Индивидуальная работа с детьми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305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Самостоятельная художественная деятельность</w:t>
                        </w:r>
                      </w:p>
                      <w:p w:rsidR="00C40A48" w:rsidRDefault="00C40A48">
                        <w:pPr>
                          <w:tabs>
                            <w:tab w:val="right" w:pos="1911"/>
                          </w:tabs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Игра</w:t>
                        </w:r>
                      </w:p>
                      <w:p w:rsidR="00C40A48" w:rsidRDefault="00C40A48">
                        <w:pPr>
                          <w:tabs>
                            <w:tab w:val="right" w:pos="1911"/>
                          </w:tabs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  <w:lang w:val="en-US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ab/>
                        </w: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  <w:lang w:val="en-US"/>
                          </w:rPr>
                          <w:t>.</w:t>
                        </w:r>
                      </w:p>
                    </w:tc>
                  </w:tr>
                  <w:tr w:rsidR="00C40A48">
                    <w:tc>
                      <w:tcPr>
                        <w:tcW w:w="26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b/>
                            <w:bCs/>
                            <w:sz w:val="28"/>
                            <w:szCs w:val="28"/>
                          </w:rPr>
                          <w:t>Конструктивно-модельная деятельность</w:t>
                        </w:r>
                      </w:p>
                    </w:tc>
                    <w:tc>
                      <w:tcPr>
                        <w:tcW w:w="255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Конструирование    Обыгрывание</w:t>
                        </w:r>
                      </w:p>
                    </w:tc>
                    <w:tc>
                      <w:tcPr>
                        <w:tcW w:w="247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Индивидуальная работа с детьми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305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tabs>
                            <w:tab w:val="right" w:pos="1911"/>
                          </w:tabs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Конструирование  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Проблемная ситуация</w:t>
                        </w:r>
                      </w:p>
                    </w:tc>
                  </w:tr>
                  <w:tr w:rsidR="00C40A48">
                    <w:tc>
                      <w:tcPr>
                        <w:tcW w:w="260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b/>
                            <w:bCs/>
                            <w:sz w:val="28"/>
                            <w:szCs w:val="28"/>
                          </w:rPr>
                          <w:t>Музыкальная деятельность</w:t>
                        </w:r>
                      </w:p>
                    </w:tc>
                    <w:tc>
                      <w:tcPr>
                        <w:tcW w:w="255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b/>
                            <w:sz w:val="28"/>
                            <w:szCs w:val="28"/>
                          </w:rPr>
                          <w:t>*</w:t>
                        </w:r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>НОД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>*Развлечения</w:t>
                        </w:r>
                      </w:p>
                      <w:p w:rsidR="00C40A48" w:rsidRDefault="00C40A48">
                        <w:pPr>
                          <w:spacing w:after="0"/>
                          <w:ind w:left="34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*Музыка в повседневной жизни:</w:t>
                        </w:r>
                      </w:p>
                      <w:p w:rsidR="00C40A48" w:rsidRDefault="00C40A48">
                        <w:pPr>
                          <w:tabs>
                            <w:tab w:val="left" w:pos="317"/>
                          </w:tabs>
                          <w:spacing w:after="0"/>
                          <w:ind w:firstLine="34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-другие НОД;</w:t>
                        </w:r>
                      </w:p>
                      <w:p w:rsidR="00C40A48" w:rsidRDefault="00C40A48">
                        <w:pPr>
                          <w:tabs>
                            <w:tab w:val="left" w:pos="317"/>
                          </w:tabs>
                          <w:spacing w:after="0"/>
                          <w:ind w:firstLine="34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-слушание музыкальных сказок в группе;</w:t>
                        </w:r>
                      </w:p>
                      <w:p w:rsidR="00C40A48" w:rsidRDefault="00C40A48">
                        <w:pPr>
                          <w:tabs>
                            <w:tab w:val="left" w:pos="317"/>
                          </w:tabs>
                          <w:spacing w:after="0"/>
                          <w:ind w:firstLine="34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-детские игры, забавы, потешки;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-рассматривание картинок, иллюстраций в детских книгах, предметов окружающей действительности.</w:t>
                        </w:r>
                      </w:p>
                    </w:tc>
                    <w:tc>
                      <w:tcPr>
                        <w:tcW w:w="247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*Использование музыки:</w:t>
                        </w:r>
                      </w:p>
                      <w:p w:rsidR="00C40A48" w:rsidRDefault="00C40A48">
                        <w:pPr>
                          <w:tabs>
                            <w:tab w:val="left" w:pos="0"/>
                          </w:tabs>
                          <w:spacing w:after="0"/>
                          <w:ind w:left="72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-на утренней гимнастике и </w:t>
                        </w:r>
                        <w:proofErr w:type="gramStart"/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физкультурных</w:t>
                        </w:r>
                        <w:proofErr w:type="gramEnd"/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 НОД;</w:t>
                        </w:r>
                      </w:p>
                      <w:p w:rsidR="00C40A48" w:rsidRDefault="00C40A48">
                        <w:pPr>
                          <w:tabs>
                            <w:tab w:val="left" w:pos="0"/>
                          </w:tabs>
                          <w:spacing w:after="0"/>
                          <w:ind w:left="72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- на музыкальных НОД;</w:t>
                        </w:r>
                      </w:p>
                      <w:p w:rsidR="00C40A48" w:rsidRDefault="00C40A48">
                        <w:pPr>
                          <w:tabs>
                            <w:tab w:val="left" w:pos="0"/>
                          </w:tabs>
                          <w:spacing w:after="0"/>
                          <w:ind w:left="72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- во время умывания;</w:t>
                        </w:r>
                      </w:p>
                      <w:p w:rsidR="00C40A48" w:rsidRDefault="00C40A48">
                        <w:pPr>
                          <w:tabs>
                            <w:tab w:val="left" w:pos="0"/>
                          </w:tabs>
                          <w:spacing w:after="0"/>
                          <w:ind w:left="72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- на других НОД;</w:t>
                        </w:r>
                      </w:p>
                      <w:p w:rsidR="00C40A48" w:rsidRDefault="00C40A48">
                        <w:pPr>
                          <w:tabs>
                            <w:tab w:val="left" w:pos="0"/>
                          </w:tabs>
                          <w:spacing w:after="0"/>
                          <w:ind w:left="72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- во время прогулки (в теплое время);</w:t>
                        </w:r>
                      </w:p>
                      <w:p w:rsidR="00C40A48" w:rsidRDefault="00C40A48">
                        <w:pPr>
                          <w:tabs>
                            <w:tab w:val="left" w:pos="0"/>
                          </w:tabs>
                          <w:spacing w:after="0"/>
                          <w:ind w:left="72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- в сюжетно-ролевых играх;</w:t>
                        </w:r>
                      </w:p>
                      <w:p w:rsidR="00C40A48" w:rsidRDefault="00C40A48">
                        <w:pPr>
                          <w:tabs>
                            <w:tab w:val="left" w:pos="0"/>
                          </w:tabs>
                          <w:spacing w:after="0"/>
                          <w:ind w:left="72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- перед дневным сном;</w:t>
                        </w:r>
                      </w:p>
                      <w:p w:rsidR="00C40A48" w:rsidRDefault="00C40A48">
                        <w:pPr>
                          <w:tabs>
                            <w:tab w:val="left" w:pos="0"/>
                          </w:tabs>
                          <w:spacing w:after="0"/>
                          <w:ind w:left="72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- при пробуждении.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305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*Создание условий для самостоятельной музыкальной деятельности в группе: подбор музыкальных инструментов, музыкальных игрушек,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ТСО.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*Экспериментирование со звуком.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</w:p>
                    </w:tc>
                  </w:tr>
                </w:tbl>
                <w:p w:rsidR="00C40A48" w:rsidRDefault="00C40A48"/>
              </w:txbxContent>
            </v:textbox>
            <w10:wrap type="square" anchorx="margin"/>
          </v:shape>
        </w:pict>
      </w:r>
      <w:r w:rsidR="006520BB">
        <w:rPr>
          <w:rFonts w:ascii="Times New Roman" w:hAnsi="Times New Roman"/>
          <w:b/>
          <w:sz w:val="28"/>
          <w:szCs w:val="28"/>
        </w:rPr>
        <w:t xml:space="preserve">2.1.5. Образовательная область </w:t>
      </w:r>
    </w:p>
    <w:p w:rsidR="00265B39" w:rsidRDefault="00265B39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265B39" w:rsidRDefault="00265B39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623A37" w:rsidRDefault="006520BB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«Физическое развитие»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Основными задачами в области физическое развития являются создание условий </w:t>
      </w:r>
      <w:proofErr w:type="gramStart"/>
      <w:r>
        <w:rPr>
          <w:rFonts w:ascii="Times New Roman" w:eastAsia="Calibri" w:hAnsi="Times New Roman"/>
          <w:sz w:val="28"/>
          <w:szCs w:val="28"/>
        </w:rPr>
        <w:t>для</w:t>
      </w:r>
      <w:proofErr w:type="gramEnd"/>
      <w:r>
        <w:rPr>
          <w:rFonts w:ascii="Times New Roman" w:eastAsia="Calibri" w:hAnsi="Times New Roman"/>
          <w:sz w:val="28"/>
          <w:szCs w:val="28"/>
        </w:rPr>
        <w:t>: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укрепления здоровья детей, становления ценностей здорового образа жизни;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lastRenderedPageBreak/>
        <w:t>- развития различных видов двигательной активности;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-Формирования навыков безопасного поведения.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ОО «Социально-коммуникативное развитие» в группе раннего возраста реализуется через следующие направления: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•</w:t>
      </w:r>
      <w:r>
        <w:rPr>
          <w:rFonts w:ascii="Times New Roman" w:eastAsia="Calibri" w:hAnsi="Times New Roman"/>
          <w:sz w:val="28"/>
          <w:szCs w:val="28"/>
        </w:rPr>
        <w:tab/>
        <w:t>Формирование начальных представлений о здоровом образе жизни</w:t>
      </w:r>
    </w:p>
    <w:p w:rsidR="00623A37" w:rsidRDefault="006520BB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•</w:t>
      </w:r>
      <w:r>
        <w:rPr>
          <w:rFonts w:ascii="Times New Roman" w:eastAsia="Calibri" w:hAnsi="Times New Roman"/>
          <w:sz w:val="28"/>
          <w:szCs w:val="28"/>
        </w:rPr>
        <w:tab/>
        <w:t>Физическая культура</w:t>
      </w:r>
    </w:p>
    <w:p w:rsidR="00623A37" w:rsidRDefault="00623A37">
      <w:pPr>
        <w:spacing w:after="0"/>
        <w:rPr>
          <w:rFonts w:ascii="Times New Roman" w:hAnsi="Times New Roman"/>
          <w:sz w:val="28"/>
          <w:szCs w:val="28"/>
        </w:rPr>
      </w:pPr>
    </w:p>
    <w:p w:rsidR="00623A37" w:rsidRDefault="00315E94">
      <w:pPr>
        <w:rPr>
          <w:rFonts w:ascii="Times New Roman" w:hAnsi="Times New Roman"/>
          <w:sz w:val="28"/>
          <w:szCs w:val="28"/>
        </w:rPr>
      </w:pPr>
      <w:r w:rsidRPr="00315E94">
        <w:rPr>
          <w:noProof/>
        </w:rPr>
      </w:r>
      <w:r w:rsidRPr="00315E94">
        <w:rPr>
          <w:noProof/>
        </w:rPr>
        <w:pict>
          <v:group id="_x0000_s1090" style="width:513.3pt;height:216.85pt;mso-wrap-distance-left:7.05pt;mso-wrap-distance-top:7.05pt;mso-wrap-distance-right:7.05pt;mso-wrap-distance-bottom:7.05pt;mso-position-horizontal-relative:char;mso-position-vertical-relative:line" coordsize="10266,4337">
            <v:group id="_x0000_s1093" style="position:absolute;left:295;top:1160;width:4032;height:2016" coordorigin="295,1160" coordsize="4032,2016">
              <v:roundrect id="" o:spid="_x0000_s1080" style="position:absolute;left:295;top:1160;width:4032;height:2016" arcsize="6554f" fillcolor="#a6c2ff" stroked="f">
                <v:fill color2="#e8eeff" angle="180" colors="0 #a6c2ff;22937f #bed7fe;1 #e8eeff" focus="100%" type="gradient"/>
                <v:shadow on="t" type="perspective" color="black" opacity="24903f" color2="#ccc" origin=",.5" offset="0,1.55pt" offset2="4pt,4pt"/>
                <o:extrusion v:ext="view" specularity="79953f" diffusity="43253f" edge="0" backdepth="0" on="t" viewpoint="0,0,708.65pt" viewpointorigin="0,0" skewangle="0" skewamt="0" lightposition="0" lightposition2="0"/>
              </v:roundrect>
              <v:shape id="" o:spid="_x0000_s1081" type="#_x0000_m1117" style="position:absolute;left:295;top:1160;width:4032;height:2016" filled="f" stroked="f" o:insetmode="custom">
                <v:textbox inset=".9pt,.9pt,.9pt,.9pt">
                  <w:txbxContent>
                    <w:p w:rsidR="00C40A48" w:rsidRDefault="00C40A48">
                      <w:pPr>
                        <w:jc w:val="center"/>
                        <w:rPr>
                          <w:rFonts w:ascii="Times New Roman" w:hAnsi="Times New Roman"/>
                          <w:kern w:val="1"/>
                          <w:sz w:val="38"/>
                          <w:szCs w:val="38"/>
                        </w:rPr>
                      </w:pPr>
                      <w:r>
                        <w:rPr>
                          <w:rFonts w:ascii="Times New Roman" w:hAnsi="Times New Roman"/>
                          <w:kern w:val="1"/>
                          <w:sz w:val="38"/>
                          <w:szCs w:val="38"/>
                        </w:rPr>
                        <w:t>Физическое развитие</w:t>
                      </w:r>
                    </w:p>
                  </w:txbxContent>
                </v:textbox>
              </v:shape>
            </v:group>
            <v:line id="" o:spid="_x0000_s1082" style="position:absolute;rotation:21253325fd" from="4140,1523" to="6126,1655" strokecolor="#3f6798" strokeweight="2pt"/>
            <v:group id="_x0000_s1092" style="position:absolute;left:5940;top:1;width:4032;height:2016" coordorigin="5940,1" coordsize="4032,2016">
              <v:roundrect id="" o:spid="_x0000_s1083" style="position:absolute;left:5940;top:1;width:4032;height:2016" arcsize="6554f" fillcolor="#a6c2ff" stroked="f">
                <v:fill color2="#e8eeff" angle="180" colors="0 #a6c2ff;22937f #bed7fe;1 #e8eeff" focus="100%" type="gradient"/>
                <v:shadow on="t" type="perspective" color="black" opacity="24903f" color2="#ccc" origin=",.5" offset="0,1.55pt" offset2="4pt,4pt"/>
                <o:extrusion v:ext="view" specularity="79953f" diffusity="43253f" edge="0" backdepth="0" on="t" viewpoint="0,0,708.65pt" viewpointorigin="0,0" skewangle="0" skewamt="0" lightposition="0" lightposition2="0"/>
              </v:roundrect>
              <v:shape id="" o:spid="_x0000_s1084" type="#_x0000_m1117" style="position:absolute;left:5940;top:1;width:4032;height:2016" filled="f" stroked="f" o:insetmode="custom">
                <v:textbox inset=".9pt,.9pt,.9pt,.9pt">
                  <w:txbxContent>
                    <w:p w:rsidR="00C40A48" w:rsidRDefault="00C40A48">
                      <w:pPr>
                        <w:jc w:val="center"/>
                        <w:rPr>
                          <w:rFonts w:ascii="Times New Roman" w:hAnsi="Times New Roman"/>
                          <w:kern w:val="1"/>
                          <w:sz w:val="38"/>
                          <w:szCs w:val="38"/>
                        </w:rPr>
                      </w:pPr>
                      <w:r>
                        <w:rPr>
                          <w:rFonts w:ascii="Times New Roman" w:hAnsi="Times New Roman"/>
                          <w:kern w:val="1"/>
                          <w:sz w:val="38"/>
                          <w:szCs w:val="38"/>
                        </w:rPr>
                        <w:t>Формирование начальных представлений о здоровом образе жизни</w:t>
                      </w:r>
                    </w:p>
                  </w:txbxContent>
                </v:textbox>
              </v:shape>
            </v:group>
            <v:line id="" o:spid="_x0000_s1085" style="position:absolute;rotation:2339635fd" from="4140,2682" to="6126,2814" strokecolor="#3f6798" strokeweight="2pt"/>
            <v:group id="_x0000_s1091" style="position:absolute;left:5940;top:2320;width:4032;height:2016" coordorigin="5940,2320" coordsize="4032,2016">
              <v:roundrect id="" o:spid="_x0000_s1086" style="position:absolute;left:5940;top:2320;width:4032;height:2016" arcsize="6554f" fillcolor="#a6c2ff" stroked="f">
                <v:fill color2="#e8eeff" angle="180" colors="0 #a6c2ff;22937f #bed7fe;1 #e8eeff" focus="100%" type="gradient"/>
                <v:shadow on="t" type="perspective" color="black" opacity="24903f" color2="#ccc" origin=",.5" offset="0,1.55pt" offset2="4pt,4pt"/>
                <o:extrusion v:ext="view" specularity="79953f" diffusity="43253f" edge="0" backdepth="0" on="t" viewpoint="0,0,708.65pt" viewpointorigin="0,0" skewangle="0" skewamt="0" lightposition="0" lightposition2="0"/>
              </v:roundrect>
              <v:shape id="" o:spid="_x0000_s1087" type="#_x0000_m1117" style="position:absolute;left:5940;top:2320;width:4032;height:2016" filled="f" stroked="f" o:insetmode="custom">
                <v:textbox inset=".9pt,.9pt,.9pt,.9pt">
                  <w:txbxContent>
                    <w:p w:rsidR="00C40A48" w:rsidRDefault="00C40A48">
                      <w:pPr>
                        <w:jc w:val="center"/>
                        <w:rPr>
                          <w:rFonts w:ascii="Times New Roman" w:hAnsi="Times New Roman"/>
                          <w:kern w:val="1"/>
                          <w:sz w:val="38"/>
                          <w:szCs w:val="38"/>
                        </w:rPr>
                      </w:pPr>
                      <w:r>
                        <w:rPr>
                          <w:rFonts w:ascii="Times New Roman" w:hAnsi="Times New Roman"/>
                          <w:kern w:val="1"/>
                          <w:sz w:val="38"/>
                          <w:szCs w:val="38"/>
                        </w:rPr>
                        <w:t>Физическая культура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623A37" w:rsidRDefault="006520BB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Формы и методы работы с детьми по образовательной области </w:t>
      </w:r>
    </w:p>
    <w:p w:rsidR="00623A37" w:rsidRDefault="006520BB">
      <w:pPr>
        <w:ind w:left="311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«Физическое развитие»</w:t>
      </w:r>
    </w:p>
    <w:p w:rsidR="00623A37" w:rsidRDefault="00315E94">
      <w:pPr>
        <w:spacing w:after="0"/>
        <w:jc w:val="center"/>
        <w:rPr>
          <w:rFonts w:ascii="Times New Roman" w:eastAsia="Calibri" w:hAnsi="Times New Roman"/>
          <w:b/>
          <w:sz w:val="28"/>
          <w:szCs w:val="28"/>
        </w:rPr>
      </w:pPr>
      <w:r w:rsidRPr="00315E94">
        <w:rPr>
          <w:noProof/>
        </w:rPr>
        <w:lastRenderedPageBreak/>
        <w:pict>
          <v:shape id="БлокТекста2" o:spid="_x0000_s1088" type="#_x0000_m1117" style="position:absolute;left:0;text-align:left;margin-left:0;margin-top:31.1pt;width:531.45pt;height:819.15pt;z-index:251655680;mso-wrap-style:square;mso-wrap-distance-left:9pt;mso-wrap-distance-top:0;mso-wrap-distance-right:9pt;mso-wrap-distance-bottom:0;mso-position-horizontal:center;mso-position-horizontal-relative:margin" filled="f" stroked="f" o:insetmode="custom">
            <v:textbox style="mso-fit-shape-to-text:t" inset="0,0,.6pt,.6pt">
              <w:txbxContent>
                <w:tbl>
                  <w:tblPr>
                    <w:tblW w:w="10618" w:type="dxa"/>
                    <w:tblInd w:w="98" w:type="dxa"/>
                    <w:tblCellMar>
                      <w:left w:w="10" w:type="dxa"/>
                      <w:right w:w="10" w:type="dxa"/>
                    </w:tblCellMar>
                    <w:tblLook w:val="0000"/>
                  </w:tblPr>
                  <w:tblGrid>
                    <w:gridCol w:w="2736"/>
                    <w:gridCol w:w="2637"/>
                    <w:gridCol w:w="2601"/>
                    <w:gridCol w:w="2644"/>
                  </w:tblGrid>
                  <w:tr w:rsidR="00C40A48">
                    <w:tc>
                      <w:tcPr>
                        <w:tcW w:w="2736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jc w:val="center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  <w:t>Направления</w:t>
                        </w:r>
                      </w:p>
                    </w:tc>
                    <w:tc>
                      <w:tcPr>
                        <w:tcW w:w="5238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  <w:t>Совместная деятельность</w:t>
                        </w:r>
                      </w:p>
                    </w:tc>
                    <w:tc>
                      <w:tcPr>
                        <w:tcW w:w="2644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  <w:t>Самостоятельная деятельность</w:t>
                        </w:r>
                      </w:p>
                    </w:tc>
                  </w:tr>
                  <w:tr w:rsidR="00C40A48">
                    <w:tc>
                      <w:tcPr>
                        <w:tcW w:w="2736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  <w:tc>
                      <w:tcPr>
                        <w:tcW w:w="263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  <w:t>Индивидуальная групповая</w:t>
                        </w:r>
                      </w:p>
                    </w:tc>
                    <w:tc>
                      <w:tcPr>
                        <w:tcW w:w="26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  <w:t>В ходе режимных моментов</w:t>
                        </w:r>
                      </w:p>
                    </w:tc>
                    <w:tc>
                      <w:tcPr>
                        <w:tcW w:w="2644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</w:tr>
                  <w:tr w:rsidR="00C40A48">
                    <w:tc>
                      <w:tcPr>
                        <w:tcW w:w="273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+mn-ea" w:hAnsi="Times New Roman"/>
                            <w:b/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+mn-ea" w:hAnsi="Times New Roman"/>
                            <w:b/>
                            <w:bCs/>
                            <w:sz w:val="28"/>
                            <w:szCs w:val="28"/>
                          </w:rPr>
                          <w:t>Формирование начальных представлений о здоровом образе жизни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63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  <w:p w:rsidR="00C40A48" w:rsidRDefault="00C40A48">
                        <w:pPr>
                          <w:spacing w:after="12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proofErr w:type="gramStart"/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Обучающие игры по инициативе воспитателя (</w:t>
                        </w:r>
                        <w:proofErr w:type="spellStart"/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сюжетно-диддактические</w:t>
                        </w:r>
                        <w:proofErr w:type="spellEnd"/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.</w:t>
                        </w:r>
                        <w:proofErr w:type="gramEnd"/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 Развлечения.</w:t>
                        </w:r>
                      </w:p>
                      <w:p w:rsidR="00C40A48" w:rsidRDefault="00C40A48">
                        <w:pPr>
                          <w:spacing w:after="12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Комплексы закаливающих процедур.</w:t>
                        </w:r>
                      </w:p>
                      <w:p w:rsidR="00C40A48" w:rsidRDefault="00C40A48">
                        <w:pPr>
                          <w:spacing w:after="12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Двигательная активность (подвижные игры).</w:t>
                        </w:r>
                      </w:p>
                      <w:p w:rsidR="00C40A48" w:rsidRDefault="00C40A48">
                        <w:pPr>
                          <w:spacing w:after="12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Занятия в традиционной и игровой форме.</w:t>
                        </w:r>
                      </w:p>
                      <w:p w:rsidR="00C40A48" w:rsidRDefault="00C40A48">
                        <w:pPr>
                          <w:spacing w:after="12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Наблюдения.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Игры действия с дидактическим материалом и игрушками. Утренняя гимнастика. Тематические беседы о личной гигиене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6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  <w:p w:rsidR="00C40A48" w:rsidRDefault="00C40A48">
                        <w:pPr>
                          <w:tabs>
                            <w:tab w:val="left" w:pos="4605"/>
                          </w:tabs>
                          <w:spacing w:after="12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Дидактические игры, чтение художественных произведений, личный пример, помощь взрослого.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6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  <w:p w:rsidR="00C40A48" w:rsidRDefault="00C40A48">
                        <w:pPr>
                          <w:spacing w:after="12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Игры сюжетно – </w:t>
                        </w:r>
                        <w:proofErr w:type="spellStart"/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отобразительные</w:t>
                        </w:r>
                        <w:proofErr w:type="spellEnd"/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. Предметная деятельность. Дидактические игры. Ролевые игры. Рассматривание фотографий, картинок.</w:t>
                        </w:r>
                      </w:p>
                      <w:p w:rsidR="00C40A48" w:rsidRDefault="00C40A48">
                        <w:pPr>
                          <w:spacing w:after="12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C40A48">
                    <w:tc>
                      <w:tcPr>
                        <w:tcW w:w="273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b/>
                            <w:bCs/>
                            <w:sz w:val="28"/>
                            <w:szCs w:val="28"/>
                          </w:rPr>
                          <w:t>Физическая культура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63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НОД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Подвижные игры на улице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Совместная деятельность педагога с детьми по физическому воспитанию: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-сюжетно-игровые ситуации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-тематические беседы</w:t>
                        </w:r>
                      </w:p>
                    </w:tc>
                    <w:tc>
                      <w:tcPr>
                        <w:tcW w:w="260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i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b/>
                            <w:i/>
                            <w:sz w:val="28"/>
                            <w:szCs w:val="28"/>
                          </w:rPr>
                          <w:t>Утренний отрезок времени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Индивидуальная работа воспитателя 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Игровые упражнения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Утренняя гимнастика: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-классическая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-сюжетно-игровая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-тематическая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- Подражательные движения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b/>
                            <w:i/>
                            <w:sz w:val="28"/>
                            <w:szCs w:val="28"/>
                          </w:rPr>
                          <w:t xml:space="preserve">- </w:t>
                        </w: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хоровые игры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i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b/>
                            <w:i/>
                            <w:sz w:val="28"/>
                            <w:szCs w:val="28"/>
                          </w:rPr>
                          <w:t xml:space="preserve">Прогулка 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Подвижная игра большой и малой подвижности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Игровые упражнения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Индивидуальная работа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Подражательные движения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Подвижные, хороводные игры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i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b/>
                            <w:i/>
                            <w:sz w:val="28"/>
                            <w:szCs w:val="28"/>
                          </w:rPr>
                          <w:t>Вечерний отрезок времени, включая прогулку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Гимнастика после дневного сна: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- коррекционная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-оздоровительная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-сюжетно-игровая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Физкультурные упражнения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Коррекционные упражнения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Индивидуальная работа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Подражательные движения</w:t>
                        </w:r>
                      </w:p>
                    </w:tc>
                    <w:tc>
                      <w:tcPr>
                        <w:tcW w:w="26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Самостоятельная двигательная 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активность детей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Игра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Игровое упражнение 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Подражательные движения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Подвижные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игры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b/>
                            <w:sz w:val="28"/>
                            <w:szCs w:val="28"/>
                          </w:rPr>
                        </w:pPr>
                      </w:p>
                    </w:tc>
                  </w:tr>
                </w:tbl>
                <w:p w:rsidR="00C40A48" w:rsidRDefault="00C40A48"/>
              </w:txbxContent>
            </v:textbox>
            <w10:wrap type="square" anchorx="margin"/>
          </v:shape>
        </w:pict>
      </w:r>
    </w:p>
    <w:p w:rsidR="00623A37" w:rsidRDefault="006520BB">
      <w:pPr>
        <w:spacing w:after="0"/>
        <w:jc w:val="center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>2.2 Способы и направления поддержки детской инициативы</w:t>
      </w:r>
    </w:p>
    <w:p w:rsidR="00623A37" w:rsidRDefault="00623A37">
      <w:pPr>
        <w:spacing w:after="0"/>
        <w:jc w:val="center"/>
        <w:rPr>
          <w:rFonts w:ascii="Times New Roman" w:eastAsia="Calibri" w:hAnsi="Times New Roman"/>
          <w:b/>
          <w:sz w:val="28"/>
          <w:szCs w:val="28"/>
        </w:rPr>
      </w:pPr>
    </w:p>
    <w:p w:rsidR="00623A37" w:rsidRDefault="00623A37">
      <w:pPr>
        <w:spacing w:after="0"/>
        <w:rPr>
          <w:rFonts w:ascii="Times New Roman" w:eastAsia="Calibri" w:hAnsi="Times New Roman"/>
          <w:b/>
          <w:sz w:val="28"/>
          <w:szCs w:val="28"/>
        </w:rPr>
      </w:pPr>
    </w:p>
    <w:tbl>
      <w:tblPr>
        <w:tblW w:w="10682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3037"/>
        <w:gridCol w:w="7645"/>
      </w:tblGrid>
      <w:tr w:rsidR="00623A37">
        <w:tc>
          <w:tcPr>
            <w:tcW w:w="3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lastRenderedPageBreak/>
              <w:t>Название технологии, методики</w:t>
            </w:r>
          </w:p>
        </w:tc>
        <w:tc>
          <w:tcPr>
            <w:tcW w:w="7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Образовательная область/Виды деятельности</w:t>
            </w:r>
          </w:p>
        </w:tc>
      </w:tr>
      <w:tr w:rsidR="00623A37">
        <w:tc>
          <w:tcPr>
            <w:tcW w:w="3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Здоровьесберегающие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технологии</w:t>
            </w:r>
          </w:p>
        </w:tc>
        <w:tc>
          <w:tcPr>
            <w:tcW w:w="7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numPr>
                <w:ilvl w:val="0"/>
                <w:numId w:val="3"/>
              </w:numPr>
              <w:spacing w:after="0"/>
              <w:ind w:left="720" w:hanging="36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Медико-профилактические мероприятия</w:t>
            </w:r>
          </w:p>
          <w:p w:rsidR="00623A37" w:rsidRDefault="006520BB">
            <w:pPr>
              <w:numPr>
                <w:ilvl w:val="0"/>
                <w:numId w:val="3"/>
              </w:numPr>
              <w:spacing w:after="0"/>
              <w:ind w:left="720" w:hanging="360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Физкультурно-оздоровительные мероприятия</w:t>
            </w:r>
          </w:p>
          <w:p w:rsidR="00623A37" w:rsidRDefault="006520BB">
            <w:pPr>
              <w:numPr>
                <w:ilvl w:val="0"/>
                <w:numId w:val="3"/>
              </w:numPr>
              <w:spacing w:after="0"/>
              <w:ind w:left="720" w:hanging="36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Мероприятия, обеспечивающие социально-психологического благополучия ребенка</w:t>
            </w:r>
          </w:p>
          <w:p w:rsidR="00623A37" w:rsidRDefault="006520BB">
            <w:pPr>
              <w:numPr>
                <w:ilvl w:val="0"/>
                <w:numId w:val="3"/>
              </w:numPr>
              <w:spacing w:after="0"/>
              <w:ind w:left="720" w:hanging="36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Здоровьесбережение 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здоровьеобогащение</w:t>
            </w:r>
            <w:proofErr w:type="spellEnd"/>
          </w:p>
          <w:p w:rsidR="00623A37" w:rsidRDefault="006520BB">
            <w:pPr>
              <w:numPr>
                <w:ilvl w:val="0"/>
                <w:numId w:val="3"/>
              </w:numPr>
              <w:spacing w:after="0"/>
              <w:ind w:left="720" w:hanging="36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Образовательные мероприятия</w:t>
            </w:r>
          </w:p>
          <w:p w:rsidR="00623A37" w:rsidRDefault="006520BB">
            <w:pPr>
              <w:numPr>
                <w:ilvl w:val="0"/>
                <w:numId w:val="3"/>
              </w:numPr>
              <w:spacing w:after="0"/>
              <w:ind w:left="720" w:hanging="36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Обучение здоровому образу жизни</w:t>
            </w:r>
          </w:p>
          <w:p w:rsidR="00623A37" w:rsidRDefault="006520BB">
            <w:pPr>
              <w:numPr>
                <w:ilvl w:val="0"/>
                <w:numId w:val="3"/>
              </w:numPr>
              <w:spacing w:after="0"/>
              <w:ind w:left="720" w:hanging="36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Сенсорно-развивающая среда</w:t>
            </w:r>
          </w:p>
        </w:tc>
      </w:tr>
      <w:tr w:rsidR="00623A37">
        <w:tc>
          <w:tcPr>
            <w:tcW w:w="3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Технология исследовательской деятельности </w:t>
            </w:r>
          </w:p>
        </w:tc>
        <w:tc>
          <w:tcPr>
            <w:tcW w:w="7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Методы и приемы организации экспериментально-исследовательской деятельности:</w:t>
            </w: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-эвристические беседы;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-постановка и решение вопросов проблемного характера;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-наблюдения;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-моделирование;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-опыты;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-фиксация результатов: наблюдений, опытов, экспериментов, трудовой деятельности;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-«погружение»  в краски, звуки, запахи и образы природы;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-подражание голосам и звукам природы;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-использование художественного слова;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-проблемные ситуации;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-дидактические игры, игровые обучающие и творчески развивающие ситуации;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-коллекционирование;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-составление мини-музеев;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-трудовые поручения, действия.</w:t>
            </w: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3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lastRenderedPageBreak/>
              <w:t>Технология «ТРИЗ»</w:t>
            </w:r>
          </w:p>
        </w:tc>
        <w:tc>
          <w:tcPr>
            <w:tcW w:w="7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Можно применять в работе только элементы ТРИЗ, если педагог недостаточно освоил ТРИЗ технологию.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Схема с применением метода выявления противоречий: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 этап-определение положительных и отрицательных свойств качества какого-либо предмета или явления, не вызывающих стойких ассоциаций у детей.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 этап-определение положительных и отрицательных свой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ств пр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>едмета в целом.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3 </w:t>
            </w:r>
            <w:proofErr w:type="spellStart"/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этап-лишь</w:t>
            </w:r>
            <w:proofErr w:type="spellEnd"/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после того, как ребенок поймет, чего от  него хотят взрослые, следует переходить к рассмотрению предметов или явлений, вызывающих стойкие ассоциации.</w:t>
            </w:r>
          </w:p>
        </w:tc>
      </w:tr>
      <w:tr w:rsidR="00623A37">
        <w:tc>
          <w:tcPr>
            <w:tcW w:w="3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Игровая технология</w:t>
            </w:r>
          </w:p>
        </w:tc>
        <w:tc>
          <w:tcPr>
            <w:tcW w:w="7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-игры и упражнения, формирующие умение выделять основные, характерные признаки предметов, сравнивать, </w:t>
            </w: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сопостовлять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их;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-группы игр на обобщение предметов по определенным признакам;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-группы игр, в процессе которых у дошкольников развивается умение отличать реальные явления 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от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нереальных;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-группы игр, воспитывающих умение владеть собой, быстроту реакции на слово, фонематический слух, смекалку и др.</w:t>
            </w:r>
          </w:p>
        </w:tc>
      </w:tr>
      <w:tr w:rsidR="00623A37">
        <w:tc>
          <w:tcPr>
            <w:tcW w:w="3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Технологии проектной </w:t>
            </w:r>
            <w:r>
              <w:rPr>
                <w:rFonts w:ascii="Times New Roman" w:eastAsia="Calibri" w:hAnsi="Times New Roman"/>
                <w:b/>
                <w:sz w:val="28"/>
                <w:szCs w:val="28"/>
              </w:rPr>
              <w:lastRenderedPageBreak/>
              <w:t>деятельности</w:t>
            </w:r>
          </w:p>
        </w:tc>
        <w:tc>
          <w:tcPr>
            <w:tcW w:w="7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Классификация проектов: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-исследовательские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-информационные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-творческие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-игровые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-приключенческие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-практико-ориентированные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-конструктивные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-экскурсионные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-повествовательные</w:t>
            </w:r>
          </w:p>
        </w:tc>
      </w:tr>
      <w:tr w:rsidR="00623A37">
        <w:tc>
          <w:tcPr>
            <w:tcW w:w="3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lastRenderedPageBreak/>
              <w:t>Информационно-коммуникативные технологии</w:t>
            </w:r>
          </w:p>
        </w:tc>
        <w:tc>
          <w:tcPr>
            <w:tcW w:w="7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numPr>
                <w:ilvl w:val="0"/>
                <w:numId w:val="1"/>
              </w:numPr>
              <w:spacing w:after="0"/>
              <w:ind w:left="720" w:hanging="36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Подбор иллюстративного материала к занятиям и для оформления стендов, группы, кабинетов</w:t>
            </w:r>
          </w:p>
          <w:p w:rsidR="00623A37" w:rsidRDefault="006520BB">
            <w:pPr>
              <w:numPr>
                <w:ilvl w:val="0"/>
                <w:numId w:val="1"/>
              </w:numPr>
              <w:spacing w:after="0"/>
              <w:ind w:left="720" w:hanging="36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Подбор дополнительного познавательного материала к занятиям, знакомство со сценариями праздников и других мероприятий.</w:t>
            </w:r>
          </w:p>
          <w:p w:rsidR="00623A37" w:rsidRDefault="006520BB">
            <w:pPr>
              <w:numPr>
                <w:ilvl w:val="0"/>
                <w:numId w:val="1"/>
              </w:numPr>
              <w:spacing w:after="0"/>
              <w:ind w:left="720" w:hanging="36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Обмен опытом, знакомство с периодикой, наработками других педагогов России и зарубежья.</w:t>
            </w:r>
          </w:p>
          <w:p w:rsidR="00C66B71" w:rsidRDefault="00C66B71" w:rsidP="00C66B71">
            <w:pPr>
              <w:spacing w:after="0"/>
              <w:ind w:left="720"/>
              <w:rPr>
                <w:rFonts w:ascii="Times New Roman" w:hAnsi="Times New Roman"/>
                <w:sz w:val="28"/>
                <w:szCs w:val="28"/>
              </w:rPr>
            </w:pPr>
          </w:p>
          <w:p w:rsidR="00C66B71" w:rsidRDefault="00C66B71" w:rsidP="00C66B71">
            <w:pPr>
              <w:spacing w:after="0"/>
              <w:ind w:left="720"/>
              <w:rPr>
                <w:rFonts w:ascii="Times New Roman" w:hAnsi="Times New Roman"/>
                <w:sz w:val="28"/>
                <w:szCs w:val="28"/>
              </w:rPr>
            </w:pPr>
          </w:p>
          <w:p w:rsidR="00C66B71" w:rsidRDefault="00C66B71" w:rsidP="00C66B71">
            <w:pPr>
              <w:spacing w:after="0"/>
              <w:ind w:left="720"/>
              <w:rPr>
                <w:rFonts w:ascii="Times New Roman" w:hAnsi="Times New Roman"/>
                <w:sz w:val="28"/>
                <w:szCs w:val="28"/>
              </w:rPr>
            </w:pPr>
          </w:p>
          <w:p w:rsidR="00C66B71" w:rsidRDefault="00C66B71" w:rsidP="00C66B71">
            <w:pPr>
              <w:spacing w:after="0"/>
              <w:ind w:left="720"/>
              <w:rPr>
                <w:rFonts w:ascii="Times New Roman" w:hAnsi="Times New Roman"/>
                <w:sz w:val="28"/>
                <w:szCs w:val="28"/>
              </w:rPr>
            </w:pPr>
          </w:p>
          <w:p w:rsidR="00C66B71" w:rsidRDefault="00C66B71" w:rsidP="00C66B71">
            <w:pPr>
              <w:spacing w:after="0"/>
              <w:ind w:left="720"/>
              <w:rPr>
                <w:rFonts w:ascii="Times New Roman" w:hAnsi="Times New Roman"/>
                <w:sz w:val="28"/>
                <w:szCs w:val="28"/>
              </w:rPr>
            </w:pPr>
          </w:p>
          <w:p w:rsidR="00C66B71" w:rsidRDefault="00C66B71" w:rsidP="00C66B71">
            <w:pPr>
              <w:spacing w:after="0"/>
              <w:ind w:left="720"/>
              <w:rPr>
                <w:rFonts w:ascii="Times New Roman" w:hAnsi="Times New Roman"/>
                <w:sz w:val="28"/>
                <w:szCs w:val="28"/>
              </w:rPr>
            </w:pPr>
          </w:p>
          <w:p w:rsidR="00C66B71" w:rsidRDefault="00C66B71" w:rsidP="00C66B71">
            <w:pPr>
              <w:spacing w:after="0"/>
              <w:ind w:left="720"/>
              <w:rPr>
                <w:rFonts w:ascii="Times New Roman" w:hAnsi="Times New Roman"/>
                <w:sz w:val="28"/>
                <w:szCs w:val="28"/>
              </w:rPr>
            </w:pPr>
          </w:p>
          <w:p w:rsidR="00C66B71" w:rsidRDefault="00C66B71" w:rsidP="00C66B71">
            <w:pPr>
              <w:spacing w:after="0"/>
              <w:ind w:left="720"/>
              <w:rPr>
                <w:rFonts w:ascii="Times New Roman" w:hAnsi="Times New Roman"/>
                <w:sz w:val="28"/>
                <w:szCs w:val="28"/>
              </w:rPr>
            </w:pPr>
          </w:p>
          <w:p w:rsidR="00623A37" w:rsidRDefault="006520BB">
            <w:pPr>
              <w:numPr>
                <w:ilvl w:val="0"/>
                <w:numId w:val="1"/>
              </w:numPr>
              <w:spacing w:after="0"/>
              <w:ind w:left="720" w:hanging="36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Оформление групповой документации, отчетов. Компьютер позволит не писать отчеты и анализы каждый раз, а достаточно набрать один раз схему и в дальнейшем только вносить необходимые изменения.</w:t>
            </w:r>
          </w:p>
          <w:p w:rsidR="00623A37" w:rsidRDefault="006520BB">
            <w:pPr>
              <w:numPr>
                <w:ilvl w:val="0"/>
                <w:numId w:val="1"/>
              </w:numPr>
              <w:spacing w:after="0"/>
              <w:ind w:left="720" w:hanging="36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Создание презентаций в программе</w:t>
            </w:r>
            <w:r w:rsidR="0092514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PowerPoint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для повышения эффективности образовательных занятий с детьми и педагогической компетенции у родителей в процессе проведения родительских собраний.</w:t>
            </w:r>
          </w:p>
        </w:tc>
      </w:tr>
      <w:tr w:rsidR="00623A37">
        <w:tc>
          <w:tcPr>
            <w:tcW w:w="3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lastRenderedPageBreak/>
              <w:t xml:space="preserve">Технология </w:t>
            </w:r>
            <w:proofErr w:type="spellStart"/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портфолио</w:t>
            </w:r>
            <w:proofErr w:type="spellEnd"/>
            <w:r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 дошкольника и воспитателя </w:t>
            </w:r>
          </w:p>
        </w:tc>
        <w:tc>
          <w:tcPr>
            <w:tcW w:w="7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Функции </w:t>
            </w: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портфолио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</w:rPr>
              <w:t>: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-диагностическая (фиксирует 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изменения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и рост за определенный период времени)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содержательная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(раскрывает весь спектр выполняемых работ)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-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рейтинговая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(показывает диапазон умений и навыков ребенка) и др.</w:t>
            </w:r>
          </w:p>
        </w:tc>
      </w:tr>
    </w:tbl>
    <w:p w:rsidR="00623A37" w:rsidRDefault="00623A37">
      <w:pPr>
        <w:tabs>
          <w:tab w:val="right" w:pos="10402"/>
        </w:tabs>
        <w:spacing w:after="0"/>
        <w:jc w:val="center"/>
        <w:rPr>
          <w:rFonts w:ascii="Times New Roman" w:eastAsia="Calibri" w:hAnsi="Times New Roman"/>
          <w:b/>
          <w:sz w:val="28"/>
          <w:szCs w:val="28"/>
        </w:rPr>
      </w:pPr>
    </w:p>
    <w:p w:rsidR="00623A37" w:rsidRDefault="006520BB">
      <w:pPr>
        <w:tabs>
          <w:tab w:val="right" w:pos="10402"/>
        </w:tabs>
        <w:spacing w:after="0"/>
        <w:jc w:val="center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>Организация проектной деятельности в первой младшей группе «Воробушки»</w:t>
      </w:r>
    </w:p>
    <w:p w:rsidR="00623A37" w:rsidRDefault="00623A37">
      <w:pPr>
        <w:tabs>
          <w:tab w:val="right" w:pos="10402"/>
        </w:tabs>
        <w:spacing w:after="0"/>
        <w:rPr>
          <w:rFonts w:ascii="Times New Roman" w:eastAsia="Calibri" w:hAnsi="Times New Roman"/>
          <w:sz w:val="28"/>
          <w:szCs w:val="28"/>
        </w:rPr>
      </w:pPr>
    </w:p>
    <w:tbl>
      <w:tblPr>
        <w:tblW w:w="10173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2027"/>
        <w:gridCol w:w="1697"/>
        <w:gridCol w:w="2159"/>
        <w:gridCol w:w="4290"/>
      </w:tblGrid>
      <w:tr w:rsidR="00623A37"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Проект 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contextualSpacing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Реализация</w:t>
            </w:r>
          </w:p>
          <w:p w:rsidR="00623A37" w:rsidRDefault="006520BB">
            <w:pPr>
              <w:spacing w:after="0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проекта</w:t>
            </w:r>
          </w:p>
        </w:tc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contextualSpacing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Тип</w:t>
            </w:r>
          </w:p>
          <w:p w:rsidR="00623A37" w:rsidRDefault="006520BB">
            <w:pPr>
              <w:spacing w:after="0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проекта</w:t>
            </w:r>
          </w:p>
        </w:tc>
        <w:tc>
          <w:tcPr>
            <w:tcW w:w="4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Программное содержание проекта</w:t>
            </w:r>
          </w:p>
        </w:tc>
      </w:tr>
      <w:tr w:rsidR="00623A37"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pStyle w:val="Default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«В детский сад с улыбкой» </w:t>
            </w:r>
          </w:p>
          <w:p w:rsidR="00623A37" w:rsidRDefault="00623A37">
            <w:pPr>
              <w:spacing w:after="0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contextualSpacing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Сентябрь 2018</w:t>
            </w:r>
          </w:p>
        </w:tc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pStyle w:val="Default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познавательно-творческий, групповой проект </w:t>
            </w:r>
          </w:p>
        </w:tc>
        <w:tc>
          <w:tcPr>
            <w:tcW w:w="4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pStyle w:val="Default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Создание условий для успешной адаптации детей раннего возраста к условиям ДОУ. Обеспечение благоприятных условий, способствующих предупреждению эмоционального неблагополучия детей, повышение уровня педагогической грамотности родителей в вопросах </w:t>
            </w:r>
            <w:r>
              <w:rPr>
                <w:sz w:val="28"/>
                <w:szCs w:val="28"/>
              </w:rPr>
              <w:lastRenderedPageBreak/>
              <w:t xml:space="preserve">эмоционального развития ребёнка. </w:t>
            </w:r>
          </w:p>
        </w:tc>
      </w:tr>
      <w:tr w:rsidR="00623A37"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«Мой дом»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Ноябрь 2018</w:t>
            </w:r>
          </w:p>
        </w:tc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Познавательно-творческий</w:t>
            </w:r>
          </w:p>
        </w:tc>
        <w:tc>
          <w:tcPr>
            <w:tcW w:w="4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pStyle w:val="Standard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интерес к двигательной активности в процессе организации подвижных игр,</w:t>
            </w:r>
          </w:p>
          <w:p w:rsidR="00623A37" w:rsidRPr="00591105" w:rsidRDefault="006520BB" w:rsidP="00591105">
            <w:pPr>
              <w:pStyle w:val="Standard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развивать мелкую моторику рук, активизировать словарь детей;      воспитывать любовь к родному дому</w:t>
            </w:r>
          </w:p>
        </w:tc>
      </w:tr>
      <w:tr w:rsidR="00623A37"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pStyle w:val="Default"/>
              <w:spacing w:line="276" w:lineRule="auto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«Мир домашних животных» </w:t>
            </w:r>
          </w:p>
          <w:p w:rsidR="00623A37" w:rsidRDefault="00623A37">
            <w:pPr>
              <w:spacing w:after="0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pStyle w:val="Default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 2019</w:t>
            </w:r>
          </w:p>
        </w:tc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pStyle w:val="Default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творческий </w:t>
            </w:r>
          </w:p>
        </w:tc>
        <w:tc>
          <w:tcPr>
            <w:tcW w:w="4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pStyle w:val="Default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Расширить знания детей о домашних животных. </w:t>
            </w:r>
          </w:p>
          <w:p w:rsidR="00623A37" w:rsidRDefault="006520BB">
            <w:pPr>
              <w:pStyle w:val="Default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 Развивать поисковую деятельность детей с помощью родителей: способствовать к определению задач на основе поставленной проблемы умение планировать этапы своих действий, аргументировать свой выбор. </w:t>
            </w:r>
          </w:p>
          <w:p w:rsidR="00623A37" w:rsidRDefault="006520BB">
            <w:pPr>
              <w:pStyle w:val="Default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 Развивать связную речь, обогащать словарь детей. </w:t>
            </w:r>
          </w:p>
          <w:p w:rsidR="00591105" w:rsidRDefault="00591105">
            <w:pPr>
              <w:pStyle w:val="Default"/>
              <w:spacing w:line="276" w:lineRule="auto"/>
              <w:rPr>
                <w:sz w:val="28"/>
                <w:szCs w:val="28"/>
              </w:rPr>
            </w:pPr>
          </w:p>
        </w:tc>
      </w:tr>
      <w:tr w:rsidR="00623A37"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hd w:val="clear" w:color="000000" w:fill="FFFFFF"/>
              <w:spacing w:before="113" w:after="340"/>
              <w:outlineLvl w:val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«Безопасность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и дорога»</w:t>
            </w:r>
          </w:p>
          <w:p w:rsidR="00623A37" w:rsidRDefault="00623A37">
            <w:pPr>
              <w:pStyle w:val="Default"/>
              <w:spacing w:line="276" w:lineRule="auto"/>
              <w:rPr>
                <w:bCs/>
                <w:sz w:val="28"/>
                <w:szCs w:val="28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pStyle w:val="Default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Апрель 2019</w:t>
            </w:r>
          </w:p>
        </w:tc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pStyle w:val="Default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  <w:shd w:val="clear" w:color="auto" w:fill="FFFFFF"/>
              </w:rPr>
              <w:t>творческо-игровой</w:t>
            </w:r>
          </w:p>
        </w:tc>
        <w:tc>
          <w:tcPr>
            <w:tcW w:w="4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pStyle w:val="a5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hd w:val="clear" w:color="000000" w:fill="FFFFFF"/>
              <w:spacing w:before="0" w:beforeAutospacing="0" w:after="0" w:afterAutospacing="0" w:line="276" w:lineRule="auto"/>
              <w:ind w:firstLine="360"/>
              <w:rPr>
                <w:color w:val="111111"/>
                <w:sz w:val="28"/>
                <w:szCs w:val="28"/>
              </w:rPr>
            </w:pPr>
            <w:r>
              <w:rPr>
                <w:color w:val="111111"/>
                <w:sz w:val="28"/>
                <w:szCs w:val="28"/>
                <w:u w:val="single"/>
              </w:rPr>
              <w:t>Цели и задачи</w:t>
            </w:r>
            <w:r>
              <w:rPr>
                <w:color w:val="111111"/>
                <w:sz w:val="28"/>
                <w:szCs w:val="28"/>
              </w:rPr>
              <w:t>:</w:t>
            </w:r>
          </w:p>
          <w:p w:rsidR="00623A37" w:rsidRDefault="006520BB">
            <w:pPr>
              <w:pStyle w:val="a5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hd w:val="clear" w:color="000000" w:fill="FFFFFF"/>
              <w:spacing w:before="170" w:beforeAutospacing="0" w:after="170" w:afterAutospacing="0" w:line="276" w:lineRule="auto"/>
              <w:ind w:firstLine="360"/>
              <w:rPr>
                <w:color w:val="111111"/>
                <w:sz w:val="28"/>
                <w:szCs w:val="28"/>
              </w:rPr>
            </w:pPr>
            <w:r>
              <w:rPr>
                <w:color w:val="111111"/>
                <w:sz w:val="28"/>
                <w:szCs w:val="28"/>
              </w:rPr>
              <w:lastRenderedPageBreak/>
              <w:t>познакомить детей с видами транспорта;</w:t>
            </w:r>
          </w:p>
          <w:p w:rsidR="00623A37" w:rsidRDefault="006520BB">
            <w:pPr>
              <w:pStyle w:val="a5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hd w:val="clear" w:color="000000" w:fill="FFFFFF"/>
              <w:spacing w:before="170" w:beforeAutospacing="0" w:after="170" w:afterAutospacing="0" w:line="276" w:lineRule="auto"/>
              <w:ind w:firstLine="360"/>
              <w:rPr>
                <w:color w:val="111111"/>
                <w:sz w:val="28"/>
                <w:szCs w:val="28"/>
              </w:rPr>
            </w:pPr>
            <w:r>
              <w:rPr>
                <w:color w:val="111111"/>
                <w:sz w:val="28"/>
                <w:szCs w:val="28"/>
              </w:rPr>
              <w:t>учить различать и называть составные части транспорта;</w:t>
            </w:r>
          </w:p>
          <w:p w:rsidR="00623A37" w:rsidRDefault="006520BB">
            <w:pPr>
              <w:pStyle w:val="a5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hd w:val="clear" w:color="000000" w:fill="FFFFFF"/>
              <w:spacing w:before="0" w:beforeAutospacing="0" w:after="0" w:afterAutospacing="0" w:line="276" w:lineRule="auto"/>
              <w:ind w:firstLine="360"/>
              <w:rPr>
                <w:color w:val="111111"/>
                <w:sz w:val="28"/>
                <w:szCs w:val="28"/>
              </w:rPr>
            </w:pPr>
            <w:r>
              <w:rPr>
                <w:color w:val="111111"/>
                <w:sz w:val="28"/>
                <w:szCs w:val="28"/>
              </w:rPr>
              <w:t>познакомить с профессиями людей, управляющими транспортом </w:t>
            </w:r>
            <w:r>
              <w:rPr>
                <w:i/>
                <w:iCs/>
                <w:color w:val="111111"/>
                <w:sz w:val="28"/>
                <w:szCs w:val="28"/>
              </w:rPr>
              <w:t>(шофер, машинист)</w:t>
            </w:r>
            <w:r>
              <w:rPr>
                <w:color w:val="111111"/>
                <w:sz w:val="28"/>
                <w:szCs w:val="28"/>
              </w:rPr>
              <w:t>;</w:t>
            </w:r>
          </w:p>
          <w:p w:rsidR="00623A37" w:rsidRDefault="006520BB">
            <w:pPr>
              <w:pStyle w:val="a5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hd w:val="clear" w:color="000000" w:fill="FFFFFF"/>
              <w:spacing w:before="0" w:beforeAutospacing="0" w:after="0" w:afterAutospacing="0" w:line="276" w:lineRule="auto"/>
              <w:ind w:firstLine="360"/>
              <w:rPr>
                <w:color w:val="111111"/>
                <w:sz w:val="28"/>
                <w:szCs w:val="28"/>
              </w:rPr>
            </w:pPr>
            <w:r>
              <w:rPr>
                <w:color w:val="111111"/>
                <w:sz w:val="28"/>
                <w:szCs w:val="28"/>
              </w:rPr>
              <w:t>дать представление о том, что узкая </w:t>
            </w:r>
            <w:r>
              <w:rPr>
                <w:rFonts w:ascii="Calibri" w:eastAsia="SimSun" w:hAnsi="Calibri"/>
                <w:color w:val="111111"/>
                <w:sz w:val="28"/>
                <w:szCs w:val="28"/>
              </w:rPr>
              <w:t>дорожка для людей</w:t>
            </w:r>
            <w:r>
              <w:rPr>
                <w:color w:val="111111"/>
                <w:sz w:val="28"/>
                <w:szCs w:val="28"/>
              </w:rPr>
              <w:t>, широкая </w:t>
            </w:r>
            <w:r>
              <w:rPr>
                <w:rFonts w:ascii="Calibri" w:eastAsia="SimSun" w:hAnsi="Calibri"/>
                <w:color w:val="111111"/>
                <w:sz w:val="28"/>
                <w:szCs w:val="28"/>
              </w:rPr>
              <w:t>дорожка – дорога для транспорта</w:t>
            </w:r>
            <w:r>
              <w:rPr>
                <w:color w:val="111111"/>
                <w:sz w:val="28"/>
                <w:szCs w:val="28"/>
              </w:rPr>
              <w:t>;</w:t>
            </w:r>
          </w:p>
          <w:p w:rsidR="00623A37" w:rsidRDefault="006520BB">
            <w:pPr>
              <w:pStyle w:val="a5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hd w:val="clear" w:color="000000" w:fill="FFFFFF"/>
              <w:spacing w:before="170" w:beforeAutospacing="0" w:after="170" w:afterAutospacing="0" w:line="276" w:lineRule="auto"/>
              <w:ind w:firstLine="360"/>
              <w:rPr>
                <w:color w:val="111111"/>
                <w:sz w:val="28"/>
                <w:szCs w:val="28"/>
              </w:rPr>
            </w:pPr>
            <w:r>
              <w:rPr>
                <w:color w:val="111111"/>
                <w:sz w:val="28"/>
                <w:szCs w:val="28"/>
              </w:rPr>
              <w:t>дать представление о светофоре;</w:t>
            </w:r>
          </w:p>
          <w:p w:rsidR="00623A37" w:rsidRDefault="006520BB">
            <w:pPr>
              <w:pStyle w:val="a5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hd w:val="clear" w:color="000000" w:fill="FFFFFF"/>
              <w:spacing w:before="0" w:beforeAutospacing="0" w:after="0" w:afterAutospacing="0" w:line="276" w:lineRule="auto"/>
              <w:ind w:firstLine="360"/>
              <w:rPr>
                <w:color w:val="111111"/>
                <w:sz w:val="28"/>
                <w:szCs w:val="28"/>
              </w:rPr>
            </w:pPr>
            <w:r>
              <w:rPr>
                <w:color w:val="111111"/>
                <w:sz w:val="28"/>
                <w:szCs w:val="28"/>
                <w:u w:val="single"/>
              </w:rPr>
              <w:t>закрепить знание цвета</w:t>
            </w:r>
            <w:r>
              <w:rPr>
                <w:color w:val="111111"/>
                <w:sz w:val="28"/>
                <w:szCs w:val="28"/>
              </w:rPr>
              <w:t>: красный, жёлтый, зелёный;</w:t>
            </w:r>
          </w:p>
          <w:p w:rsidR="00623A37" w:rsidRDefault="006520BB">
            <w:pPr>
              <w:pStyle w:val="a5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hd w:val="clear" w:color="000000" w:fill="FFFFFF"/>
              <w:spacing w:before="170" w:beforeAutospacing="0" w:after="170" w:afterAutospacing="0" w:line="276" w:lineRule="auto"/>
              <w:ind w:firstLine="360"/>
              <w:rPr>
                <w:color w:val="111111"/>
                <w:sz w:val="28"/>
                <w:szCs w:val="28"/>
              </w:rPr>
            </w:pPr>
            <w:r>
              <w:rPr>
                <w:color w:val="111111"/>
                <w:sz w:val="28"/>
                <w:szCs w:val="28"/>
              </w:rPr>
              <w:t>закрепить умение ориентироваться в пространстве – низ, верх, близко, далеко;</w:t>
            </w:r>
          </w:p>
          <w:p w:rsidR="00623A37" w:rsidRPr="006C2B6C" w:rsidRDefault="006520BB" w:rsidP="006C2B6C">
            <w:pPr>
              <w:pStyle w:val="a5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hd w:val="clear" w:color="000000" w:fill="FFFFFF"/>
              <w:spacing w:before="0" w:beforeAutospacing="0" w:after="0" w:afterAutospacing="0" w:line="276" w:lineRule="auto"/>
              <w:ind w:firstLine="360"/>
              <w:rPr>
                <w:color w:val="111111"/>
                <w:sz w:val="28"/>
                <w:szCs w:val="28"/>
              </w:rPr>
            </w:pPr>
            <w:r>
              <w:rPr>
                <w:color w:val="111111"/>
                <w:sz w:val="28"/>
                <w:szCs w:val="28"/>
              </w:rPr>
              <w:t>развивать наблюдательность, способствовать ознакомлению детей с элементарными правилами поведения на </w:t>
            </w:r>
            <w:r w:rsidRPr="006C2B6C">
              <w:rPr>
                <w:rFonts w:eastAsia="SimSun"/>
                <w:color w:val="111111"/>
                <w:sz w:val="28"/>
                <w:szCs w:val="28"/>
              </w:rPr>
              <w:t>дороге</w:t>
            </w:r>
            <w:r w:rsidRPr="006C2B6C">
              <w:rPr>
                <w:color w:val="111111"/>
                <w:sz w:val="28"/>
                <w:szCs w:val="28"/>
              </w:rPr>
              <w:t>.</w:t>
            </w:r>
          </w:p>
        </w:tc>
      </w:tr>
    </w:tbl>
    <w:p w:rsidR="00623A37" w:rsidRDefault="006520BB">
      <w:pPr>
        <w:spacing w:after="0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Организация кружковой работы.</w:t>
      </w:r>
    </w:p>
    <w:p w:rsidR="00623A37" w:rsidRDefault="006520BB">
      <w:pPr>
        <w:spacing w:after="0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Паспорт кружка </w:t>
      </w:r>
    </w:p>
    <w:tbl>
      <w:tblPr>
        <w:tblW w:w="10411" w:type="dxa"/>
        <w:tblInd w:w="-284" w:type="dxa"/>
        <w:tblCellMar>
          <w:left w:w="10" w:type="dxa"/>
          <w:right w:w="10" w:type="dxa"/>
        </w:tblCellMar>
        <w:tblLook w:val="0000"/>
      </w:tblPr>
      <w:tblGrid>
        <w:gridCol w:w="2978"/>
        <w:gridCol w:w="7433"/>
      </w:tblGrid>
      <w:tr w:rsidR="00623A37"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ТЕМА</w:t>
            </w:r>
          </w:p>
        </w:tc>
        <w:tc>
          <w:tcPr>
            <w:tcW w:w="7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9370EE" w:rsidRDefault="006520BB" w:rsidP="006C2B6C">
            <w:pPr>
              <w:spacing w:after="0"/>
              <w:ind w:left="34" w:firstLine="708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370EE">
              <w:rPr>
                <w:rFonts w:ascii="Times New Roman" w:hAnsi="Times New Roman"/>
                <w:b/>
                <w:sz w:val="28"/>
                <w:szCs w:val="28"/>
              </w:rPr>
              <w:t>«П</w:t>
            </w:r>
            <w:r w:rsidR="006C2B6C">
              <w:rPr>
                <w:rFonts w:ascii="Times New Roman" w:hAnsi="Times New Roman"/>
                <w:b/>
                <w:sz w:val="28"/>
                <w:szCs w:val="28"/>
              </w:rPr>
              <w:t>о</w:t>
            </w:r>
            <w:r w:rsidRPr="009370EE">
              <w:rPr>
                <w:rFonts w:ascii="Times New Roman" w:hAnsi="Times New Roman"/>
                <w:b/>
                <w:sz w:val="28"/>
                <w:szCs w:val="28"/>
              </w:rPr>
              <w:t>тешки помощники»</w:t>
            </w:r>
          </w:p>
        </w:tc>
      </w:tr>
      <w:tr w:rsidR="00623A37"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Цель</w:t>
            </w:r>
          </w:p>
        </w:tc>
        <w:tc>
          <w:tcPr>
            <w:tcW w:w="7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hd w:val="clear" w:color="000000" w:fill="FFFFFF"/>
              <w:spacing w:after="0"/>
              <w:jc w:val="both"/>
              <w:outlineLvl w:val="3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1.Облегчения процесса адаптации детей к условиям детского сада </w:t>
            </w:r>
          </w:p>
          <w:p w:rsidR="00623A37" w:rsidRDefault="006520BB">
            <w:pPr>
              <w:shd w:val="clear" w:color="000000" w:fill="FFFFFF"/>
              <w:spacing w:after="0"/>
              <w:jc w:val="both"/>
              <w:outlineLvl w:val="3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2. Развитие речевого общения.</w:t>
            </w:r>
          </w:p>
          <w:p w:rsidR="00623A37" w:rsidRDefault="006520BB">
            <w:pPr>
              <w:shd w:val="clear" w:color="000000" w:fill="FFFFFF"/>
              <w:spacing w:after="0"/>
              <w:jc w:val="both"/>
              <w:outlineLvl w:val="3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3.Формирование  интереса и потребности в чтении книг.</w:t>
            </w:r>
          </w:p>
        </w:tc>
      </w:tr>
      <w:tr w:rsidR="00623A37"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Задачи</w:t>
            </w:r>
          </w:p>
        </w:tc>
        <w:tc>
          <w:tcPr>
            <w:tcW w:w="7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 w:rsidP="00F70BCF">
            <w:pPr>
              <w:shd w:val="clear" w:color="000000" w:fill="FFFFFF"/>
              <w:spacing w:before="251" w:after="251"/>
              <w:ind w:left="175" w:hanging="34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1. Приучать слушать короткие,  доступные по   содержанию народные песенки, потешки.</w:t>
            </w:r>
          </w:p>
          <w:p w:rsidR="00623A37" w:rsidRDefault="006520BB" w:rsidP="00F70BCF">
            <w:pPr>
              <w:shd w:val="clear" w:color="000000" w:fill="FFFFFF"/>
              <w:spacing w:before="251" w:after="251"/>
              <w:ind w:left="175" w:hanging="34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2.Формирование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граммотического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строя речи.</w:t>
            </w:r>
          </w:p>
          <w:p w:rsidR="00623A37" w:rsidRDefault="006520BB" w:rsidP="00F70BCF">
            <w:pPr>
              <w:shd w:val="clear" w:color="000000" w:fill="FFFFFF"/>
              <w:spacing w:before="251" w:after="251"/>
              <w:ind w:left="175" w:hanging="34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3. развитие монологической и 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диологической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  речи</w:t>
            </w:r>
          </w:p>
          <w:p w:rsidR="00623A37" w:rsidRDefault="006520BB" w:rsidP="00F70BCF">
            <w:pPr>
              <w:shd w:val="clear" w:color="000000" w:fill="FFFFFF"/>
              <w:spacing w:before="251" w:after="251"/>
              <w:ind w:left="175" w:hanging="34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4.развитие мелкой моторики</w:t>
            </w:r>
          </w:p>
          <w:p w:rsidR="00623A37" w:rsidRDefault="006520BB" w:rsidP="00F70BCF">
            <w:pPr>
              <w:shd w:val="clear" w:color="000000" w:fill="FFFFFF"/>
              <w:spacing w:before="251" w:after="251"/>
              <w:ind w:left="175" w:hanging="34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5.Развитие литературной речи</w:t>
            </w:r>
          </w:p>
          <w:p w:rsidR="00623A37" w:rsidRPr="009370EE" w:rsidRDefault="006520BB" w:rsidP="009370EE">
            <w:pPr>
              <w:shd w:val="clear" w:color="000000" w:fill="FFFFFF"/>
              <w:spacing w:before="251" w:after="251"/>
              <w:ind w:left="175" w:hanging="34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6.  приобщение к словесному искусству, в том числе развитие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художесивенного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восприятия и эстетического вкуса.</w:t>
            </w:r>
          </w:p>
        </w:tc>
      </w:tr>
      <w:tr w:rsidR="00623A37"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Ожидаемый результат:</w:t>
            </w:r>
          </w:p>
        </w:tc>
        <w:tc>
          <w:tcPr>
            <w:tcW w:w="7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9371EF" w:rsidP="00E230B0">
            <w:pPr>
              <w:shd w:val="clear" w:color="000000" w:fill="FFFFFF"/>
              <w:spacing w:before="251" w:after="251"/>
              <w:ind w:left="141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 1.</w:t>
            </w:r>
            <w:r w:rsidR="006520BB">
              <w:rPr>
                <w:rFonts w:ascii="Times New Roman" w:eastAsia="Calibri" w:hAnsi="Times New Roman"/>
                <w:sz w:val="28"/>
                <w:szCs w:val="28"/>
              </w:rPr>
              <w:t>развивается речевой слух ребенка: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r w:rsidR="006520BB">
              <w:rPr>
                <w:rFonts w:ascii="Times New Roman" w:eastAsia="Calibri" w:hAnsi="Times New Roman"/>
                <w:sz w:val="28"/>
                <w:szCs w:val="28"/>
              </w:rPr>
              <w:t>умение слушать</w:t>
            </w:r>
            <w:proofErr w:type="gramStart"/>
            <w:r w:rsidR="006520BB">
              <w:rPr>
                <w:rFonts w:ascii="Times New Roman" w:eastAsia="Calibri" w:hAnsi="Times New Roman"/>
                <w:sz w:val="28"/>
                <w:szCs w:val="28"/>
              </w:rPr>
              <w:t xml:space="preserve"> ,</w:t>
            </w:r>
            <w:proofErr w:type="gramEnd"/>
            <w:r w:rsidR="00E230B0"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r w:rsidR="006520BB">
              <w:rPr>
                <w:rFonts w:ascii="Times New Roman" w:eastAsia="Calibri" w:hAnsi="Times New Roman"/>
                <w:sz w:val="28"/>
                <w:szCs w:val="28"/>
              </w:rPr>
              <w:t>различать звуки ,близкие по звучанию ,ритмичность и плавность речи,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r w:rsidR="00E230B0">
              <w:rPr>
                <w:rFonts w:ascii="Times New Roman" w:eastAsia="Calibri" w:hAnsi="Times New Roman"/>
                <w:sz w:val="28"/>
                <w:szCs w:val="28"/>
              </w:rPr>
              <w:t>ее интонацию и выра</w:t>
            </w:r>
            <w:r w:rsidR="006520BB">
              <w:rPr>
                <w:rFonts w:ascii="Times New Roman" w:eastAsia="Calibri" w:hAnsi="Times New Roman"/>
                <w:sz w:val="28"/>
                <w:szCs w:val="28"/>
              </w:rPr>
              <w:t>зительность, улавливать повышение и понижения голоса</w:t>
            </w:r>
          </w:p>
          <w:p w:rsidR="00623A37" w:rsidRDefault="00E230B0" w:rsidP="009371EF">
            <w:pPr>
              <w:shd w:val="clear" w:color="000000" w:fill="FFFFFF"/>
              <w:spacing w:before="251" w:after="251"/>
              <w:ind w:left="141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2. обога</w:t>
            </w:r>
            <w:r w:rsidR="006520BB">
              <w:rPr>
                <w:rFonts w:ascii="Times New Roman" w:eastAsia="Calibri" w:hAnsi="Times New Roman"/>
                <w:sz w:val="28"/>
                <w:szCs w:val="28"/>
              </w:rPr>
              <w:t>щения словаря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.</w:t>
            </w:r>
            <w:r w:rsidR="006520BB"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</w:p>
          <w:p w:rsidR="00623A37" w:rsidRDefault="006520BB" w:rsidP="000F126E">
            <w:pPr>
              <w:shd w:val="clear" w:color="000000" w:fill="FFFFFF"/>
              <w:spacing w:before="251" w:after="251"/>
              <w:ind w:left="141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3.умения слушать новые сказки,</w:t>
            </w:r>
            <w:r w:rsidR="00E230B0"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ра</w:t>
            </w:r>
            <w:r w:rsidR="00E230B0">
              <w:rPr>
                <w:rFonts w:ascii="Times New Roman" w:eastAsia="Calibri" w:hAnsi="Times New Roman"/>
                <w:sz w:val="28"/>
                <w:szCs w:val="28"/>
              </w:rPr>
              <w:t xml:space="preserve">ссказы, стихи, следить за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>развитием действия, сопереживать героям произведения.</w:t>
            </w:r>
          </w:p>
        </w:tc>
      </w:tr>
      <w:tr w:rsidR="00623A37"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Организация работы</w:t>
            </w:r>
          </w:p>
        </w:tc>
        <w:tc>
          <w:tcPr>
            <w:tcW w:w="7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Проводится во время совместной деятельности взрослого с детьми 2 раза в месяц</w:t>
            </w:r>
          </w:p>
        </w:tc>
      </w:tr>
      <w:tr w:rsidR="00623A37">
        <w:trPr>
          <w:trHeight w:val="3551"/>
        </w:trPr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Форма организации</w:t>
            </w:r>
          </w:p>
        </w:tc>
        <w:tc>
          <w:tcPr>
            <w:tcW w:w="7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974775" w:rsidP="00974775">
            <w:pPr>
              <w:shd w:val="clear" w:color="000000" w:fill="FFFFFF"/>
              <w:spacing w:before="251" w:after="251"/>
              <w:ind w:left="-851" w:firstLine="709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r w:rsidR="006520BB">
              <w:rPr>
                <w:rFonts w:ascii="Times New Roman" w:eastAsia="Calibri" w:hAnsi="Times New Roman"/>
                <w:sz w:val="28"/>
                <w:szCs w:val="28"/>
              </w:rPr>
              <w:t xml:space="preserve">Обыгрывание сюжета потешки </w:t>
            </w:r>
          </w:p>
          <w:p w:rsidR="00623A37" w:rsidRDefault="006520BB" w:rsidP="00974775">
            <w:pPr>
              <w:shd w:val="clear" w:color="000000" w:fill="FFFFFF"/>
              <w:spacing w:before="251" w:after="251"/>
              <w:ind w:left="-851" w:firstLine="709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Словестные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игры</w:t>
            </w:r>
          </w:p>
          <w:p w:rsidR="00974775" w:rsidRPr="00974775" w:rsidRDefault="006520BB" w:rsidP="00974775">
            <w:pPr>
              <w:shd w:val="clear" w:color="000000" w:fill="FFFFFF"/>
              <w:spacing w:before="251" w:after="251"/>
              <w:ind w:left="-851" w:firstLine="709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Подвижные и хороводные игры </w:t>
            </w:r>
            <w:r w:rsidR="00974775" w:rsidRPr="00974775"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</w:p>
          <w:p w:rsidR="00623A37" w:rsidRDefault="00974775" w:rsidP="00974775">
            <w:pPr>
              <w:shd w:val="clear" w:color="000000" w:fill="FFFFFF"/>
              <w:spacing w:before="251" w:after="251"/>
              <w:ind w:left="-851" w:firstLine="709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r w:rsidR="006520BB">
              <w:rPr>
                <w:rFonts w:ascii="Times New Roman" w:eastAsia="Calibri" w:hAnsi="Times New Roman"/>
                <w:sz w:val="28"/>
                <w:szCs w:val="28"/>
              </w:rPr>
              <w:t>Пальчиковая гимнастика</w:t>
            </w:r>
          </w:p>
          <w:p w:rsidR="00623A37" w:rsidRPr="00974775" w:rsidRDefault="00974775" w:rsidP="00974775">
            <w:pPr>
              <w:shd w:val="clear" w:color="000000" w:fill="FFFFFF"/>
              <w:spacing w:before="251" w:after="251"/>
              <w:ind w:left="141" w:firstLine="142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r w:rsidR="006520BB">
              <w:rPr>
                <w:rFonts w:ascii="Times New Roman" w:eastAsia="Calibri" w:hAnsi="Times New Roman"/>
                <w:sz w:val="28"/>
                <w:szCs w:val="28"/>
              </w:rPr>
              <w:t>Чтения потешек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 xml:space="preserve"> с одновременной демонстрацией</w:t>
            </w:r>
            <w:r w:rsidRPr="00974775"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r w:rsidR="006520BB">
              <w:rPr>
                <w:rFonts w:ascii="Times New Roman" w:eastAsia="Calibri" w:hAnsi="Times New Roman"/>
                <w:sz w:val="28"/>
                <w:szCs w:val="28"/>
              </w:rPr>
              <w:t xml:space="preserve">иллюстрацией </w:t>
            </w:r>
          </w:p>
        </w:tc>
      </w:tr>
    </w:tbl>
    <w:p w:rsidR="00623A37" w:rsidRDefault="00623A37">
      <w:pPr>
        <w:jc w:val="center"/>
        <w:rPr>
          <w:rFonts w:ascii="Times New Roman" w:hAnsi="Times New Roman"/>
          <w:b/>
          <w:sz w:val="28"/>
          <w:szCs w:val="28"/>
        </w:rPr>
      </w:pPr>
    </w:p>
    <w:p w:rsidR="00623A37" w:rsidRDefault="006520B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2.3. Сотрудничество с семьей</w:t>
      </w:r>
    </w:p>
    <w:tbl>
      <w:tblPr>
        <w:tblW w:w="11165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1801"/>
        <w:gridCol w:w="5273"/>
        <w:gridCol w:w="4091"/>
      </w:tblGrid>
      <w:tr w:rsidR="00623A37">
        <w:tc>
          <w:tcPr>
            <w:tcW w:w="1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5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Ответственный</w:t>
            </w:r>
          </w:p>
        </w:tc>
      </w:tr>
      <w:tr w:rsidR="00623A37">
        <w:tc>
          <w:tcPr>
            <w:tcW w:w="111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Родительские собрания</w:t>
            </w:r>
          </w:p>
        </w:tc>
      </w:tr>
      <w:tr w:rsidR="00623A37">
        <w:tc>
          <w:tcPr>
            <w:tcW w:w="1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сентябрь </w:t>
            </w:r>
          </w:p>
        </w:tc>
        <w:tc>
          <w:tcPr>
            <w:tcW w:w="5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«Адаптация в детском саду»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Воспитатели, заведующая, Старший воспитатель</w:t>
            </w:r>
          </w:p>
        </w:tc>
      </w:tr>
      <w:tr w:rsidR="00623A37">
        <w:tc>
          <w:tcPr>
            <w:tcW w:w="1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декабрь</w:t>
            </w:r>
          </w:p>
        </w:tc>
        <w:tc>
          <w:tcPr>
            <w:tcW w:w="5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« Новый год»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Воспитатели</w:t>
            </w:r>
          </w:p>
        </w:tc>
      </w:tr>
      <w:tr w:rsidR="00623A37">
        <w:tc>
          <w:tcPr>
            <w:tcW w:w="1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март</w:t>
            </w:r>
          </w:p>
        </w:tc>
        <w:tc>
          <w:tcPr>
            <w:tcW w:w="5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«Что значит любить своего ребенка»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Воспитатели</w:t>
            </w:r>
          </w:p>
        </w:tc>
      </w:tr>
      <w:tr w:rsidR="00623A37">
        <w:tc>
          <w:tcPr>
            <w:tcW w:w="1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май</w:t>
            </w:r>
          </w:p>
        </w:tc>
        <w:tc>
          <w:tcPr>
            <w:tcW w:w="5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«Итоги года» (анкетирование)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Воспитатели</w:t>
            </w:r>
          </w:p>
        </w:tc>
      </w:tr>
      <w:tr w:rsidR="00623A37">
        <w:tc>
          <w:tcPr>
            <w:tcW w:w="111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Анкетирование родителей</w:t>
            </w:r>
          </w:p>
        </w:tc>
      </w:tr>
      <w:tr w:rsidR="00623A37">
        <w:tc>
          <w:tcPr>
            <w:tcW w:w="1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1 раз в квартал</w:t>
            </w:r>
          </w:p>
        </w:tc>
        <w:tc>
          <w:tcPr>
            <w:tcW w:w="5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Мониторинг эффективности образовательной деятельности в ДОУ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Старший воспитатель</w:t>
            </w:r>
          </w:p>
        </w:tc>
      </w:tr>
      <w:tr w:rsidR="00623A37">
        <w:tc>
          <w:tcPr>
            <w:tcW w:w="1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сентябрь</w:t>
            </w:r>
          </w:p>
        </w:tc>
        <w:tc>
          <w:tcPr>
            <w:tcW w:w="5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«Сведения о детях и родителях»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Воспитатели</w:t>
            </w:r>
          </w:p>
        </w:tc>
      </w:tr>
      <w:tr w:rsidR="00623A37">
        <w:tc>
          <w:tcPr>
            <w:tcW w:w="1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май</w:t>
            </w:r>
          </w:p>
        </w:tc>
        <w:tc>
          <w:tcPr>
            <w:tcW w:w="5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«Анкета для родителей по результатам года»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Воспитатели</w:t>
            </w:r>
          </w:p>
        </w:tc>
      </w:tr>
      <w:tr w:rsidR="00623A37">
        <w:tc>
          <w:tcPr>
            <w:tcW w:w="111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Консультации, буклеты, брошюры, папки- передвижки</w:t>
            </w:r>
          </w:p>
        </w:tc>
      </w:tr>
      <w:tr w:rsidR="00623A37">
        <w:tc>
          <w:tcPr>
            <w:tcW w:w="1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Сентябрь-май</w:t>
            </w:r>
          </w:p>
        </w:tc>
        <w:tc>
          <w:tcPr>
            <w:tcW w:w="5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«Как приучить ребенка к детскому саду», «Покормим птиц», «Домашние животные в жизни ребенка», «Как вести себя при гололеде», «Развиваем руки», «Роль сказки в развитии ребенка», «Сказка спешит на помощь», Осторожно грипп», «Безопасное поведение на дороге»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Воспитатели</w:t>
            </w:r>
          </w:p>
        </w:tc>
      </w:tr>
      <w:tr w:rsidR="00623A37">
        <w:tc>
          <w:tcPr>
            <w:tcW w:w="1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Ноябрь-декабрь</w:t>
            </w:r>
          </w:p>
        </w:tc>
        <w:tc>
          <w:tcPr>
            <w:tcW w:w="5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Папка-передвижка «Зимой гуляем, наблюдаем, трудимся, играем»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воспитатели</w:t>
            </w:r>
          </w:p>
        </w:tc>
      </w:tr>
      <w:tr w:rsidR="00623A37">
        <w:tc>
          <w:tcPr>
            <w:tcW w:w="111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spacing w:after="0"/>
              <w:jc w:val="center"/>
              <w:rPr>
                <w:rFonts w:ascii="Times New Roman" w:eastAsia="Calibri" w:hAnsi="Times New Roman"/>
                <w:sz w:val="28"/>
                <w:szCs w:val="28"/>
                <w:lang w:val="en-US"/>
              </w:rPr>
            </w:pPr>
          </w:p>
        </w:tc>
      </w:tr>
      <w:tr w:rsidR="00623A37">
        <w:tc>
          <w:tcPr>
            <w:tcW w:w="111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Мастер-классы</w:t>
            </w:r>
          </w:p>
        </w:tc>
      </w:tr>
      <w:tr w:rsidR="00623A37">
        <w:tc>
          <w:tcPr>
            <w:tcW w:w="1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февраль</w:t>
            </w:r>
          </w:p>
        </w:tc>
        <w:tc>
          <w:tcPr>
            <w:tcW w:w="5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«Развитие мелкой моторики у детей младшего дошкольного возраста»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Воспитатели</w:t>
            </w:r>
          </w:p>
        </w:tc>
      </w:tr>
    </w:tbl>
    <w:p w:rsidR="00623A37" w:rsidRDefault="006520BB" w:rsidP="00C815BF">
      <w:pPr>
        <w:spacing w:after="0"/>
        <w:jc w:val="center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>2.4 Особенности адаптационного периода.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Традиционно под адаптацией понимается процесс вхождения человека в новую для него среду и приспособление к ее условиям. Адаптация является активным процессом, приводящим или к позитивным (</w:t>
      </w:r>
      <w:proofErr w:type="spellStart"/>
      <w:r>
        <w:rPr>
          <w:rFonts w:ascii="Times New Roman" w:eastAsia="Calibri" w:hAnsi="Times New Roman"/>
          <w:sz w:val="28"/>
          <w:szCs w:val="28"/>
        </w:rPr>
        <w:t>адаптированность</w:t>
      </w:r>
      <w:proofErr w:type="spellEnd"/>
      <w:r>
        <w:rPr>
          <w:rFonts w:ascii="Times New Roman" w:eastAsia="Calibri" w:hAnsi="Times New Roman"/>
          <w:sz w:val="28"/>
          <w:szCs w:val="28"/>
        </w:rPr>
        <w:t xml:space="preserve">, т. е. </w:t>
      </w:r>
      <w:proofErr w:type="spellStart"/>
      <w:r>
        <w:rPr>
          <w:rFonts w:ascii="Times New Roman" w:eastAsia="Calibri" w:hAnsi="Times New Roman"/>
          <w:sz w:val="28"/>
          <w:szCs w:val="28"/>
        </w:rPr>
        <w:t>совокупленность</w:t>
      </w:r>
      <w:proofErr w:type="spellEnd"/>
      <w:r>
        <w:rPr>
          <w:rFonts w:ascii="Times New Roman" w:eastAsia="Calibri" w:hAnsi="Times New Roman"/>
          <w:sz w:val="28"/>
          <w:szCs w:val="28"/>
        </w:rPr>
        <w:t xml:space="preserve"> всех полезных изменений организма и психики) результатам, или негативным (стресс).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Фазы адаптационного процесса: острая фаза или период </w:t>
      </w:r>
      <w:proofErr w:type="spellStart"/>
      <w:r>
        <w:rPr>
          <w:rFonts w:ascii="Times New Roman" w:eastAsia="Calibri" w:hAnsi="Times New Roman"/>
          <w:sz w:val="28"/>
          <w:szCs w:val="28"/>
        </w:rPr>
        <w:t>дезадаптации</w:t>
      </w:r>
      <w:proofErr w:type="spellEnd"/>
      <w:r>
        <w:rPr>
          <w:rFonts w:ascii="Times New Roman" w:eastAsia="Calibri" w:hAnsi="Times New Roman"/>
          <w:sz w:val="28"/>
          <w:szCs w:val="28"/>
        </w:rPr>
        <w:t xml:space="preserve">, </w:t>
      </w:r>
      <w:proofErr w:type="spellStart"/>
      <w:r>
        <w:rPr>
          <w:rFonts w:ascii="Times New Roman" w:eastAsia="Calibri" w:hAnsi="Times New Roman"/>
          <w:sz w:val="28"/>
          <w:szCs w:val="28"/>
        </w:rPr>
        <w:t>подострая</w:t>
      </w:r>
      <w:proofErr w:type="spellEnd"/>
      <w:r>
        <w:rPr>
          <w:rFonts w:ascii="Times New Roman" w:eastAsia="Calibri" w:hAnsi="Times New Roman"/>
          <w:sz w:val="28"/>
          <w:szCs w:val="28"/>
        </w:rPr>
        <w:t xml:space="preserve"> фаза или собственно адаптация, фаза компенсации или период </w:t>
      </w:r>
      <w:proofErr w:type="spellStart"/>
      <w:r>
        <w:rPr>
          <w:rFonts w:ascii="Times New Roman" w:eastAsia="Calibri" w:hAnsi="Times New Roman"/>
          <w:sz w:val="28"/>
          <w:szCs w:val="28"/>
        </w:rPr>
        <w:t>адаптированности</w:t>
      </w:r>
      <w:proofErr w:type="spellEnd"/>
      <w:r>
        <w:rPr>
          <w:rFonts w:ascii="Times New Roman" w:eastAsia="Calibri" w:hAnsi="Times New Roman"/>
          <w:sz w:val="28"/>
          <w:szCs w:val="28"/>
        </w:rPr>
        <w:t>.</w:t>
      </w:r>
    </w:p>
    <w:tbl>
      <w:tblPr>
        <w:tblW w:w="11165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3521"/>
        <w:gridCol w:w="3521"/>
        <w:gridCol w:w="4123"/>
      </w:tblGrid>
      <w:tr w:rsidR="00623A37">
        <w:tc>
          <w:tcPr>
            <w:tcW w:w="3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1. Острая фаза или период </w:t>
            </w:r>
            <w:proofErr w:type="spellStart"/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дезадаптации</w:t>
            </w:r>
            <w:proofErr w:type="spellEnd"/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.</w:t>
            </w:r>
          </w:p>
        </w:tc>
        <w:tc>
          <w:tcPr>
            <w:tcW w:w="3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ind w:firstLine="23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2. Собственно адаптация.</w:t>
            </w:r>
          </w:p>
          <w:p w:rsidR="00623A37" w:rsidRDefault="00623A37">
            <w:pPr>
              <w:spacing w:after="0"/>
              <w:ind w:firstLine="23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3. Фаза компенсации</w:t>
            </w:r>
          </w:p>
        </w:tc>
      </w:tr>
      <w:tr w:rsidR="00623A37">
        <w:tc>
          <w:tcPr>
            <w:tcW w:w="3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Она сопровождается разнообразными колебаниями в соматическом состоянии и психическом статусе, что приводит к снижению веса, частым респираторным заболеваниям нарушению сна, снижению аппетита, регрессу в речевом развитии (длится в среднем один месяц).</w:t>
            </w:r>
          </w:p>
        </w:tc>
        <w:tc>
          <w:tcPr>
            <w:tcW w:w="3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ind w:firstLine="567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Характеризуется адекватным поведением ребенка, т. е. все сдвиги уменьшаются и регистрируются лишь по отдельным параметрам на фоне замедленного темпа развития, особенно психического, по сравнению со средними возрастными нормами (длится три - пять месяцев).</w:t>
            </w:r>
          </w:p>
        </w:tc>
        <w:tc>
          <w:tcPr>
            <w:tcW w:w="4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ind w:firstLine="567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Темп развития убыстряется, в результате дети преодолевают указанную выше задержку темпов развития. Дети </w:t>
            </w: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адаптированны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</w:rPr>
              <w:t>.</w:t>
            </w:r>
          </w:p>
          <w:p w:rsidR="00623A37" w:rsidRDefault="00623A37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</w:tbl>
    <w:p w:rsidR="00623A37" w:rsidRDefault="00623A37">
      <w:pPr>
        <w:spacing w:after="0"/>
        <w:jc w:val="both"/>
        <w:rPr>
          <w:rFonts w:ascii="Times New Roman" w:eastAsia="Calibri" w:hAnsi="Times New Roman"/>
          <w:sz w:val="28"/>
          <w:szCs w:val="28"/>
        </w:rPr>
      </w:pP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Кроме того, различают три степени тяжести прохождения острой фазы адаптационного периода:</w:t>
      </w:r>
    </w:p>
    <w:tbl>
      <w:tblPr>
        <w:tblW w:w="11165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3521"/>
        <w:gridCol w:w="3521"/>
        <w:gridCol w:w="4123"/>
      </w:tblGrid>
      <w:tr w:rsidR="00623A37">
        <w:tc>
          <w:tcPr>
            <w:tcW w:w="3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Легкая адаптация:</w:t>
            </w:r>
          </w:p>
        </w:tc>
        <w:tc>
          <w:tcPr>
            <w:tcW w:w="3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Адаптация средней тяжести</w:t>
            </w:r>
          </w:p>
        </w:tc>
        <w:tc>
          <w:tcPr>
            <w:tcW w:w="4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Тяжелая адаптация:</w:t>
            </w:r>
          </w:p>
        </w:tc>
      </w:tr>
      <w:tr w:rsidR="00623A37">
        <w:tc>
          <w:tcPr>
            <w:tcW w:w="3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К  20-му дню пребывания в детском учреждении нормализуется сон, ребенок нормально ест, не отказывается от контактов со сверстниками и взрослыми, сам идет на контакт. Заболеваемость не более одного раза сроком не более 10-ти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дней, без осложнений. Вес без изменений;</w:t>
            </w:r>
          </w:p>
          <w:p w:rsidR="00623A37" w:rsidRDefault="00623A37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3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 xml:space="preserve">Поведенческие реакции восстанавливаются к 30-му дню пребывания в детском учреждении. Нервно-психическое развитие несколько замедляется (замедление речевой активности). Заболеваемость до двух раз сроком не более 10-ти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дней, без осложнений. Вес не изменился или несколько снизился;</w:t>
            </w:r>
          </w:p>
          <w:p w:rsidR="00623A37" w:rsidRDefault="00623A37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4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Значительная длительность (от двух до шести месяцев и больше) и тяжесть всех проявлений.</w:t>
            </w:r>
          </w:p>
          <w:p w:rsidR="00623A37" w:rsidRDefault="00623A37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</w:tbl>
    <w:p w:rsidR="00623A37" w:rsidRDefault="00623A37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proofErr w:type="gramStart"/>
      <w:r>
        <w:rPr>
          <w:rFonts w:ascii="Times New Roman" w:eastAsia="Calibri" w:hAnsi="Times New Roman"/>
          <w:sz w:val="28"/>
          <w:szCs w:val="28"/>
        </w:rPr>
        <w:t>Длительность периода адаптации зависит от многих причин: от особенностей высшей нервной деятельности и возраста ребенка; от наличия или отсутствия предшествующей тренировки его нервной системы; от состояния здоровья; от резкого контакта между обстановкой, в которой ребенок привык находиться дома и той, в которой находится в дошкольном учреждении; от разницы в методах воспитания.</w:t>
      </w:r>
      <w:proofErr w:type="gramEnd"/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Адаптационный период у детей может сопровождаться различными негативными поведенческими реакциями: упрямство, грубость, дерзость, неуважительное отношение к взрослым, лживость, болезнь, страх наказания.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>Этапы адаптационного периода:</w:t>
      </w:r>
    </w:p>
    <w:p w:rsidR="00623A37" w:rsidRDefault="00623A37">
      <w:pPr>
        <w:spacing w:after="0"/>
        <w:ind w:firstLine="567"/>
        <w:jc w:val="both"/>
        <w:rPr>
          <w:rFonts w:ascii="Times New Roman" w:eastAsia="Calibri" w:hAnsi="Times New Roman"/>
          <w:b/>
          <w:sz w:val="28"/>
          <w:szCs w:val="28"/>
        </w:rPr>
      </w:pPr>
    </w:p>
    <w:tbl>
      <w:tblPr>
        <w:tblW w:w="11165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1295"/>
        <w:gridCol w:w="1507"/>
        <w:gridCol w:w="8363"/>
      </w:tblGrid>
      <w:tr w:rsidR="00623A37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Этапы</w:t>
            </w:r>
          </w:p>
        </w:tc>
        <w:tc>
          <w:tcPr>
            <w:tcW w:w="98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Содержание </w:t>
            </w:r>
          </w:p>
        </w:tc>
      </w:tr>
      <w:tr w:rsidR="00623A37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1 этап</w:t>
            </w:r>
          </w:p>
        </w:tc>
        <w:tc>
          <w:tcPr>
            <w:tcW w:w="98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Подготовка родителями и воспитателями ребенка к условиям детского сада</w:t>
            </w:r>
          </w:p>
        </w:tc>
      </w:tr>
      <w:tr w:rsidR="00623A37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2 этап</w:t>
            </w:r>
          </w:p>
        </w:tc>
        <w:tc>
          <w:tcPr>
            <w:tcW w:w="98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Приход мамы с ребенком в группу детского сада</w:t>
            </w:r>
          </w:p>
        </w:tc>
      </w:tr>
      <w:tr w:rsidR="00623A37">
        <w:tc>
          <w:tcPr>
            <w:tcW w:w="12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3 этап</w:t>
            </w:r>
          </w:p>
        </w:tc>
        <w:tc>
          <w:tcPr>
            <w:tcW w:w="98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Постепенное привыкание</w:t>
            </w:r>
          </w:p>
        </w:tc>
      </w:tr>
      <w:tr w:rsidR="00623A37">
        <w:tc>
          <w:tcPr>
            <w:tcW w:w="12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/>
        </w:tc>
        <w:tc>
          <w:tcPr>
            <w:tcW w:w="1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 период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“Мы играем только вместе”</w:t>
            </w:r>
          </w:p>
        </w:tc>
      </w:tr>
      <w:tr w:rsidR="00623A37">
        <w:tc>
          <w:tcPr>
            <w:tcW w:w="12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/>
        </w:tc>
        <w:tc>
          <w:tcPr>
            <w:tcW w:w="1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 период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“Я играю сам, но ты будь рядом”.</w:t>
            </w:r>
          </w:p>
        </w:tc>
      </w:tr>
      <w:tr w:rsidR="00623A37">
        <w:tc>
          <w:tcPr>
            <w:tcW w:w="12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/>
        </w:tc>
        <w:tc>
          <w:tcPr>
            <w:tcW w:w="1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3 период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“Иди, я немножко поиграю один”.</w:t>
            </w:r>
          </w:p>
        </w:tc>
      </w:tr>
      <w:tr w:rsidR="00623A37">
        <w:tc>
          <w:tcPr>
            <w:tcW w:w="12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/>
        </w:tc>
        <w:tc>
          <w:tcPr>
            <w:tcW w:w="1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4 период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“Мне хорошо здесь, я готов отпустить тебя”</w:t>
            </w:r>
          </w:p>
        </w:tc>
      </w:tr>
    </w:tbl>
    <w:p w:rsidR="00623A37" w:rsidRDefault="006520BB">
      <w:pPr>
        <w:spacing w:after="0"/>
        <w:ind w:firstLine="567"/>
        <w:jc w:val="center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>Задачи по работе с родителями на период адаптации:</w:t>
      </w:r>
    </w:p>
    <w:p w:rsidR="00623A37" w:rsidRDefault="00623A37">
      <w:pPr>
        <w:spacing w:after="0"/>
        <w:ind w:firstLine="567"/>
        <w:jc w:val="center"/>
        <w:rPr>
          <w:rFonts w:ascii="Times New Roman" w:eastAsia="Calibri" w:hAnsi="Times New Roman"/>
          <w:b/>
          <w:sz w:val="28"/>
          <w:szCs w:val="28"/>
        </w:rPr>
      </w:pP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1. Планомерное, активное педагогическое просвещение родителей.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2. Удовлетворение индивидуальных запросов родителей по вопросам воспитания и образования, сотрудничества со своим ребенком, возрастных особенностей развития, методов педагогического воздействия и оздоровления ребенка в условиях семьи, подготовки к поступлению в дошкольное учреждение.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lastRenderedPageBreak/>
        <w:t>3. Оказание практической помощи семье в овладении различными умениями и необходимыми навыками ухода за детьми,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4. Включение родителей в единое образовательное пространство детского сада.</w:t>
      </w:r>
    </w:p>
    <w:p w:rsidR="00623A37" w:rsidRDefault="006520BB">
      <w:pPr>
        <w:spacing w:after="0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5. Организация пропаганды положительного опыта общественного и семейного воспитания.</w:t>
      </w:r>
    </w:p>
    <w:p w:rsidR="00623A37" w:rsidRDefault="006520BB">
      <w:pPr>
        <w:shd w:val="clear" w:color="000000" w:fill="FFFFFF"/>
        <w:spacing w:before="100" w:beforeAutospacing="1" w:after="100" w:afterAutospacing="1"/>
        <w:ind w:firstLine="567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bCs/>
          <w:sz w:val="28"/>
          <w:szCs w:val="28"/>
        </w:rPr>
        <w:t>Методы и приемы работы с родителями на период адаптации</w:t>
      </w:r>
    </w:p>
    <w:tbl>
      <w:tblPr>
        <w:tblW w:w="11072" w:type="dxa"/>
        <w:tblInd w:w="-15" w:type="dxa"/>
        <w:tblCellMar>
          <w:left w:w="10" w:type="dxa"/>
          <w:right w:w="10" w:type="dxa"/>
        </w:tblCellMar>
        <w:tblLook w:val="0000"/>
      </w:tblPr>
      <w:tblGrid>
        <w:gridCol w:w="5260"/>
        <w:gridCol w:w="5812"/>
      </w:tblGrid>
      <w:tr w:rsidR="00623A37">
        <w:tc>
          <w:tcPr>
            <w:tcW w:w="5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23A37" w:rsidRDefault="006520BB">
            <w:pPr>
              <w:spacing w:before="100" w:beforeAutospacing="1" w:after="100" w:afterAutospacing="1"/>
              <w:ind w:firstLine="567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Методы и приемы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23A37" w:rsidRDefault="006520BB">
            <w:pPr>
              <w:spacing w:before="100" w:beforeAutospacing="1" w:after="100" w:afterAutospacing="1"/>
              <w:ind w:firstLine="567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Цель</w:t>
            </w:r>
          </w:p>
        </w:tc>
      </w:tr>
      <w:tr w:rsidR="00623A37">
        <w:tc>
          <w:tcPr>
            <w:tcW w:w="5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23A37" w:rsidRDefault="006520BB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Групповые и индивидуальные консультации воспитателя, специалистов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23A37" w:rsidRDefault="006520BB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Удовлетворение потребностей родителей в получении информации по вопросам воспитания и обучения детей</w:t>
            </w:r>
          </w:p>
        </w:tc>
      </w:tr>
      <w:tr w:rsidR="00623A37">
        <w:tc>
          <w:tcPr>
            <w:tcW w:w="5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23A37" w:rsidRDefault="006520BB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Совместные игры родителей и детей (пребывание родителей в группе в период адаптации)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23A37" w:rsidRDefault="006520BB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Научить родителей играть и общаться с детьми</w:t>
            </w:r>
          </w:p>
        </w:tc>
      </w:tr>
      <w:tr w:rsidR="00623A37">
        <w:tc>
          <w:tcPr>
            <w:tcW w:w="5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23A37" w:rsidRDefault="006520BB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Показ родителям фрагментов детских игр – драматизаций, занятий, подвижных игр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23A37" w:rsidRDefault="006520BB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Поощрять размышления родителей о достижениях детей</w:t>
            </w:r>
          </w:p>
        </w:tc>
      </w:tr>
      <w:tr w:rsidR="00623A37">
        <w:tc>
          <w:tcPr>
            <w:tcW w:w="5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23A37" w:rsidRDefault="006520BB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Совместные игры родителей и детей (подвижные, театрализованные, дидактические)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23A37" w:rsidRDefault="006520BB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Поддерживать положительный опыт взаимодействия родителей и детей. Помочь родителям глубже понять отношения с детьми</w:t>
            </w:r>
          </w:p>
        </w:tc>
      </w:tr>
      <w:tr w:rsidR="00623A37">
        <w:tc>
          <w:tcPr>
            <w:tcW w:w="5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23A37" w:rsidRDefault="006520BB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Обмен опытом по способам и средствам воспитания детей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23A37" w:rsidRDefault="006520BB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Побуждать родителей поддерживать друг друга</w:t>
            </w:r>
          </w:p>
        </w:tc>
      </w:tr>
    </w:tbl>
    <w:p w:rsidR="008D3B49" w:rsidRDefault="008D3B49" w:rsidP="008D3B49">
      <w:pPr>
        <w:spacing w:after="0"/>
        <w:ind w:left="720"/>
        <w:jc w:val="center"/>
        <w:rPr>
          <w:rFonts w:ascii="Times New Roman" w:eastAsia="Times New Roman" w:hAnsi="Times New Roman"/>
          <w:b/>
          <w:sz w:val="28"/>
          <w:szCs w:val="28"/>
          <w:lang w:val="en-US"/>
        </w:rPr>
      </w:pPr>
    </w:p>
    <w:p w:rsidR="00623A37" w:rsidRDefault="006520BB" w:rsidP="008D3B49">
      <w:pPr>
        <w:spacing w:after="0"/>
        <w:ind w:left="72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3.ОРГАНИЗАЦИОННЫЙ РАЗДЕЛ</w:t>
      </w:r>
    </w:p>
    <w:p w:rsidR="00623A37" w:rsidRDefault="006520BB">
      <w:pPr>
        <w:ind w:left="720"/>
        <w:jc w:val="both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3.1. Описание материально – технического обеспечения Программы</w:t>
      </w:r>
    </w:p>
    <w:tbl>
      <w:tblPr>
        <w:tblW w:w="10314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898"/>
        <w:gridCol w:w="2601"/>
        <w:gridCol w:w="1713"/>
        <w:gridCol w:w="3389"/>
        <w:gridCol w:w="1713"/>
      </w:tblGrid>
      <w:tr w:rsidR="00623A37">
        <w:trPr>
          <w:trHeight w:val="955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№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Вид помещения</w:t>
            </w: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социально-бытового</w:t>
            </w: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lastRenderedPageBreak/>
              <w:t>и иного назначения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lastRenderedPageBreak/>
              <w:t>Количество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Наименование оборудования,</w:t>
            </w: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ТСО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Количество</w:t>
            </w:r>
          </w:p>
        </w:tc>
      </w:tr>
      <w:tr w:rsidR="00623A3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2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Прогулочная площадка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Веранда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Стол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Лавка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Песочница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Горка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Качеля</w:t>
            </w:r>
            <w:proofErr w:type="spellEnd"/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Оборудование (самолет)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Оборудование (радуга)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Доска для рисования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  <w:p w:rsidR="00623A37" w:rsidRDefault="00623A37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</w:tr>
      <w:tr w:rsidR="00623A3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Игровая комната группы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Шкаф для посуды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Тумба для посуды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Стелаж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для игрушек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Тумба  с ящиками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Стол для рисования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Стол детский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Стул детский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Ковёр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Магнитофон 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Телевизор 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Телефон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Доска магнитная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spacing w:after="0"/>
              <w:jc w:val="center"/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</w:pPr>
          </w:p>
          <w:p w:rsidR="00623A37" w:rsidRDefault="00623A37">
            <w:pPr>
              <w:spacing w:after="0"/>
              <w:jc w:val="center"/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</w:pP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8</w:t>
            </w:r>
          </w:p>
          <w:p w:rsidR="00623A37" w:rsidRDefault="00623A37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5</w:t>
            </w: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24</w:t>
            </w: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  <w:p w:rsidR="00623A37" w:rsidRDefault="00623A37">
            <w:pPr>
              <w:spacing w:after="0"/>
              <w:jc w:val="center"/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</w:pP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</w:tr>
      <w:tr w:rsidR="00623A3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Спальная комната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группы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Кровати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Стул взрослый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Стол письменный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Шкаф для пособий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Ковер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17</w:t>
            </w: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3</w:t>
            </w: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</w:tr>
      <w:tr w:rsidR="00623A3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2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Умывальная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Шкафчики для полотенчиков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26</w:t>
            </w:r>
          </w:p>
        </w:tc>
      </w:tr>
      <w:tr w:rsidR="00623A3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Раздевальная комната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Шкафчики для одежды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Шкаф 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Лавочки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Ковер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15</w:t>
            </w: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</w:tr>
    </w:tbl>
    <w:p w:rsidR="00D64D45" w:rsidRDefault="00D64D45">
      <w:pPr>
        <w:contextualSpacing/>
        <w:jc w:val="center"/>
        <w:rPr>
          <w:rFonts w:ascii="Times New Roman" w:eastAsia="Calibri" w:hAnsi="Times New Roman"/>
          <w:b/>
          <w:sz w:val="28"/>
          <w:szCs w:val="28"/>
          <w:lang w:val="en-US"/>
        </w:rPr>
      </w:pPr>
    </w:p>
    <w:p w:rsidR="00623A37" w:rsidRDefault="00D64D45">
      <w:pPr>
        <w:contextualSpacing/>
        <w:jc w:val="center"/>
        <w:rPr>
          <w:rFonts w:ascii="Times New Roman" w:eastAsia="Calibri" w:hAnsi="Times New Roman"/>
          <w:b/>
          <w:sz w:val="28"/>
          <w:szCs w:val="28"/>
        </w:rPr>
      </w:pPr>
      <w:r w:rsidRPr="00D64D45">
        <w:rPr>
          <w:rFonts w:ascii="Times New Roman" w:eastAsia="Calibri" w:hAnsi="Times New Roman"/>
          <w:b/>
          <w:sz w:val="28"/>
          <w:szCs w:val="28"/>
        </w:rPr>
        <w:t>3</w:t>
      </w:r>
      <w:r w:rsidR="006520BB">
        <w:rPr>
          <w:rFonts w:ascii="Times New Roman" w:eastAsia="Calibri" w:hAnsi="Times New Roman"/>
          <w:b/>
          <w:sz w:val="28"/>
          <w:szCs w:val="28"/>
        </w:rPr>
        <w:t>.2.Обеспечение методическими материалами и средствами обучения и воспитания</w:t>
      </w:r>
    </w:p>
    <w:tbl>
      <w:tblPr>
        <w:tblW w:w="11023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2539"/>
        <w:gridCol w:w="4519"/>
        <w:gridCol w:w="3965"/>
      </w:tblGrid>
      <w:tr w:rsidR="00623A37">
        <w:tc>
          <w:tcPr>
            <w:tcW w:w="2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contextualSpacing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Образовательная область</w:t>
            </w:r>
          </w:p>
        </w:tc>
        <w:tc>
          <w:tcPr>
            <w:tcW w:w="4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contextualSpacing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Название методических пособий</w:t>
            </w:r>
          </w:p>
        </w:tc>
        <w:tc>
          <w:tcPr>
            <w:tcW w:w="3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contextualSpacing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Учебно-методические материалы (дидактические пособия)</w:t>
            </w:r>
          </w:p>
        </w:tc>
      </w:tr>
      <w:tr w:rsidR="00623A37">
        <w:tc>
          <w:tcPr>
            <w:tcW w:w="2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contextualSpacing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Социально-коммуникативное развитие</w:t>
            </w:r>
          </w:p>
        </w:tc>
        <w:tc>
          <w:tcPr>
            <w:tcW w:w="4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23A37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Губанова Н.Ф. Развитие игровой деятельности. Система работы в первой младшей группе детского сада. – М.: Мозаика-Синтез, 2008.-128 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>.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color w:val="FF0000"/>
                <w:sz w:val="28"/>
                <w:szCs w:val="28"/>
              </w:rPr>
              <w:t>.</w:t>
            </w:r>
          </w:p>
        </w:tc>
        <w:tc>
          <w:tcPr>
            <w:tcW w:w="3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Дидактические игры, музыкальные игрушк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и(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барабан, </w:t>
            </w: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шуршики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, погремушки), подвижные игры под музыку. Театрализация: пальчиковый театр, БИ-БА-БО, настольный театр. Художественная литература. Уголок ПДД (машины, парковка, железная дорога), кукольный уголок 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( 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куклы, посуда, весы, овощи,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фрукты), уголки «Парикмахер», «Айболит»</w:t>
            </w:r>
          </w:p>
        </w:tc>
      </w:tr>
      <w:tr w:rsidR="00623A37">
        <w:trPr>
          <w:trHeight w:val="1516"/>
        </w:trPr>
        <w:tc>
          <w:tcPr>
            <w:tcW w:w="2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contextualSpacing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lastRenderedPageBreak/>
              <w:t>Познавательное развитие</w:t>
            </w:r>
          </w:p>
        </w:tc>
        <w:tc>
          <w:tcPr>
            <w:tcW w:w="4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jc w:val="both"/>
              <w:rPr>
                <w:rFonts w:ascii="Times New Roman" w:hAnsi="Times New Roman"/>
                <w:iCs/>
                <w:color w:val="0D0D0D"/>
                <w:sz w:val="28"/>
                <w:szCs w:val="28"/>
              </w:rPr>
            </w:pPr>
            <w:r>
              <w:rPr>
                <w:rFonts w:ascii="Times New Roman" w:hAnsi="Times New Roman"/>
                <w:iCs/>
                <w:color w:val="0D0D0D"/>
                <w:sz w:val="28"/>
                <w:szCs w:val="28"/>
              </w:rPr>
              <w:t>С.Н. Николаева. Юный эколог. Экологическое воспитание в детском саду-М</w:t>
            </w:r>
            <w:proofErr w:type="gramStart"/>
            <w:r>
              <w:rPr>
                <w:rFonts w:ascii="Times New Roman" w:hAnsi="Times New Roman"/>
                <w:iCs/>
                <w:color w:val="0D0D0D"/>
                <w:sz w:val="28"/>
                <w:szCs w:val="28"/>
              </w:rPr>
              <w:t xml:space="preserve">.: </w:t>
            </w:r>
            <w:proofErr w:type="gramEnd"/>
            <w:r>
              <w:rPr>
                <w:rFonts w:ascii="Times New Roman" w:hAnsi="Times New Roman"/>
                <w:iCs/>
                <w:color w:val="0D0D0D"/>
                <w:sz w:val="28"/>
                <w:szCs w:val="28"/>
              </w:rPr>
              <w:t>Мозаика-Синтез, 2010.</w:t>
            </w:r>
          </w:p>
          <w:p w:rsidR="00623A37" w:rsidRDefault="006520BB">
            <w:pPr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Янушко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Е.А. Сенсорное развитие детей раннего возраста (1-3 года). Методическое пособие для воспитателей и родителей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-М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.: Мозаика-Синтез, 2009 -72 с.</w:t>
            </w:r>
          </w:p>
          <w:p w:rsidR="00623A37" w:rsidRDefault="006520BB">
            <w:pPr>
              <w:spacing w:after="0"/>
              <w:contextualSpacing/>
              <w:rPr>
                <w:rFonts w:ascii="Times New Roman" w:eastAsia="Calibri" w:hAnsi="Times New Roman"/>
                <w:color w:val="FF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Соломенникова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О.А. Занятия по формированию элементарных экологических представлений в первой младшей группе детского сада. Конспекты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занятий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.-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М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.: Мозаика-Синтез, 2008.-48 с.</w:t>
            </w:r>
          </w:p>
        </w:tc>
        <w:tc>
          <w:tcPr>
            <w:tcW w:w="3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Настольные игры: деревянные вкладыши, пазлы, кубики, лабиринты, Ежики, сенсорное </w:t>
            </w: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пано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с прищепками, сенсорное </w:t>
            </w: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пано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  «Летняя полянка», грибочки, крышечки, сенсорное дерево, сухие бассейны, </w:t>
            </w: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панцерный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конструктор, игра «Мышкин дом», сенсорный круг, игра «Веселые лошадки».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Игрушки для экспериментирования (лопатки, тазик, резиновые игрушки, лейки, кораблики, лупа, песок, бросовый материал)</w:t>
            </w:r>
            <w:proofErr w:type="gramEnd"/>
          </w:p>
        </w:tc>
      </w:tr>
      <w:tr w:rsidR="00623A37">
        <w:trPr>
          <w:trHeight w:val="985"/>
        </w:trPr>
        <w:tc>
          <w:tcPr>
            <w:tcW w:w="2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contextualSpacing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Речевое развитие</w:t>
            </w:r>
          </w:p>
        </w:tc>
        <w:tc>
          <w:tcPr>
            <w:tcW w:w="4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Гербова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В.В. Занятия по развитию речи в первой младшей группе детского сада». Планы занятий.-2-е изд., </w:t>
            </w: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испр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. И доп. – М.: МОЗАЙКА-СИНТЕЗ, 2010. -112 с.: </w:t>
            </w: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цв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вкл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</w:rPr>
              <w:t>.</w:t>
            </w:r>
          </w:p>
        </w:tc>
        <w:tc>
          <w:tcPr>
            <w:tcW w:w="3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Серия наглядных пособий «Рассказы по картинкам» - М.: Мозаика 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–С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>интез, 2005.</w:t>
            </w:r>
          </w:p>
          <w:p w:rsidR="00623A37" w:rsidRDefault="00623A37">
            <w:pPr>
              <w:spacing w:after="0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2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contextualSpacing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Физическое развитие</w:t>
            </w:r>
          </w:p>
        </w:tc>
        <w:tc>
          <w:tcPr>
            <w:tcW w:w="4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contextualSpacing/>
              <w:rPr>
                <w:rFonts w:ascii="Times New Roman" w:eastAsia="Calibri" w:hAnsi="Times New Roman"/>
                <w:color w:val="FF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Степаненкова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Э.Я. Методика физического воспитания. М.: Издательский дом «Воспитание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дошкольника», 2005.</w:t>
            </w:r>
          </w:p>
        </w:tc>
        <w:tc>
          <w:tcPr>
            <w:tcW w:w="3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contextualSpacing/>
              <w:rPr>
                <w:rFonts w:ascii="Times New Roman" w:eastAsia="Calibri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Коррегирующие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дорожки, мячи, кегли, кольцеброс, паучок, скакалки.</w:t>
            </w:r>
          </w:p>
        </w:tc>
      </w:tr>
      <w:tr w:rsidR="00623A37">
        <w:tc>
          <w:tcPr>
            <w:tcW w:w="2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lastRenderedPageBreak/>
              <w:t>Художественно-эстетическое развитие</w:t>
            </w:r>
          </w:p>
        </w:tc>
        <w:tc>
          <w:tcPr>
            <w:tcW w:w="4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spacing w:after="0"/>
              <w:contextualSpacing/>
              <w:rPr>
                <w:rFonts w:ascii="Times New Roman" w:eastAsia="Calibri" w:hAnsi="Times New Roman"/>
                <w:color w:val="FF0000"/>
                <w:sz w:val="28"/>
                <w:szCs w:val="28"/>
              </w:rPr>
            </w:pPr>
          </w:p>
          <w:p w:rsidR="00623A37" w:rsidRDefault="006520BB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Павлова О.В. Художественное творчество: комплексные занятия. Первая младшая </w:t>
            </w: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группа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.-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>Волгоград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: Учитель, 2015.-142 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>.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Комарова Т. С. Детское художественное творчество. – М.: Мозаика – Синтез 2005.</w:t>
            </w:r>
          </w:p>
          <w:p w:rsidR="00623A37" w:rsidRDefault="006520BB">
            <w:pPr>
              <w:rPr>
                <w:rFonts w:ascii="Times New Roman" w:eastAsia="Calibri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Янушко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Е.А. Лепка с детьми раннего возраста (1-3года). Методическое пособие для воспитателей и родителей. 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-М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>.: Мозаика-Синтез, 2005. – 80 с.</w:t>
            </w:r>
          </w:p>
        </w:tc>
        <w:tc>
          <w:tcPr>
            <w:tcW w:w="3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eastAsia="Calibri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Гуашь, акварель, кисти, пластилин, бумага для рисования, салфетки, промокашки, карандаши, восковые мелки, мольберт, шаблоны, наглядные пособия</w:t>
            </w:r>
            <w:proofErr w:type="gramEnd"/>
          </w:p>
        </w:tc>
      </w:tr>
    </w:tbl>
    <w:p w:rsidR="00D64D45" w:rsidRDefault="00D64D45">
      <w:pPr>
        <w:pStyle w:val="Default"/>
        <w:spacing w:line="276" w:lineRule="auto"/>
        <w:rPr>
          <w:b/>
          <w:bCs/>
          <w:sz w:val="28"/>
          <w:szCs w:val="28"/>
          <w:lang w:val="en-US"/>
        </w:rPr>
      </w:pPr>
    </w:p>
    <w:p w:rsidR="00D64D45" w:rsidRDefault="00D64D45">
      <w:pPr>
        <w:pStyle w:val="Default"/>
        <w:spacing w:line="276" w:lineRule="auto"/>
        <w:rPr>
          <w:b/>
          <w:bCs/>
          <w:sz w:val="28"/>
          <w:szCs w:val="28"/>
          <w:lang w:val="en-US"/>
        </w:rPr>
      </w:pPr>
    </w:p>
    <w:p w:rsidR="00D64D45" w:rsidRDefault="00D64D45">
      <w:pPr>
        <w:pStyle w:val="Default"/>
        <w:spacing w:line="276" w:lineRule="auto"/>
        <w:rPr>
          <w:b/>
          <w:bCs/>
          <w:sz w:val="28"/>
          <w:szCs w:val="28"/>
          <w:lang w:val="en-US"/>
        </w:rPr>
      </w:pPr>
    </w:p>
    <w:p w:rsidR="00D64D45" w:rsidRDefault="00D64D45">
      <w:pPr>
        <w:pStyle w:val="Default"/>
        <w:spacing w:line="276" w:lineRule="auto"/>
        <w:rPr>
          <w:b/>
          <w:bCs/>
          <w:sz w:val="28"/>
          <w:szCs w:val="28"/>
          <w:lang w:val="en-US"/>
        </w:rPr>
      </w:pPr>
    </w:p>
    <w:p w:rsidR="00D64D45" w:rsidRDefault="00D64D45">
      <w:pPr>
        <w:pStyle w:val="Default"/>
        <w:spacing w:line="276" w:lineRule="auto"/>
        <w:rPr>
          <w:b/>
          <w:bCs/>
          <w:sz w:val="28"/>
          <w:szCs w:val="28"/>
          <w:lang w:val="en-US"/>
        </w:rPr>
      </w:pPr>
    </w:p>
    <w:p w:rsidR="00D64D45" w:rsidRDefault="00D64D45">
      <w:pPr>
        <w:pStyle w:val="Default"/>
        <w:spacing w:line="276" w:lineRule="auto"/>
        <w:rPr>
          <w:b/>
          <w:bCs/>
          <w:sz w:val="28"/>
          <w:szCs w:val="28"/>
          <w:lang w:val="en-US"/>
        </w:rPr>
      </w:pPr>
    </w:p>
    <w:p w:rsidR="00623A37" w:rsidRDefault="006520BB">
      <w:pPr>
        <w:pStyle w:val="Default"/>
        <w:spacing w:line="276" w:lineRule="auto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3.3. Организация режима пребывания детей в МБДОУ – детский сад «Золотой ключик» </w:t>
      </w:r>
    </w:p>
    <w:tbl>
      <w:tblPr>
        <w:tblW w:w="10493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5246"/>
        <w:gridCol w:w="3050"/>
        <w:gridCol w:w="2197"/>
      </w:tblGrid>
      <w:tr w:rsidR="00623A37" w:rsidRPr="006F58F6">
        <w:trPr>
          <w:trHeight w:val="125"/>
        </w:trPr>
        <w:tc>
          <w:tcPr>
            <w:tcW w:w="104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rPr>
                <w:b/>
                <w:bCs/>
                <w:i/>
                <w:iCs/>
              </w:rPr>
              <w:t xml:space="preserve">Примерный режим дня 2 группа раннего возраста (2-3 года) </w:t>
            </w:r>
            <w:r w:rsidRPr="006F58F6">
              <w:rPr>
                <w:b/>
                <w:bCs/>
              </w:rPr>
              <w:t xml:space="preserve">ДОМА </w:t>
            </w:r>
          </w:p>
        </w:tc>
      </w:tr>
      <w:tr w:rsidR="00623A37" w:rsidRPr="006F58F6" w:rsidTr="00D64D45">
        <w:trPr>
          <w:trHeight w:val="127"/>
        </w:trPr>
        <w:tc>
          <w:tcPr>
            <w:tcW w:w="82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Подъем, утренний туалет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6.30 – 7.30 </w:t>
            </w:r>
          </w:p>
        </w:tc>
      </w:tr>
      <w:tr w:rsidR="00623A37" w:rsidRPr="006F58F6">
        <w:trPr>
          <w:trHeight w:val="125"/>
        </w:trPr>
        <w:tc>
          <w:tcPr>
            <w:tcW w:w="104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rPr>
                <w:b/>
                <w:bCs/>
              </w:rPr>
              <w:t xml:space="preserve">В ДОШКОЛЬНОМ УЧРЕЖДЕНИИ </w:t>
            </w:r>
          </w:p>
        </w:tc>
      </w:tr>
      <w:tr w:rsidR="00623A37" w:rsidRPr="006F58F6" w:rsidTr="00D64D45">
        <w:trPr>
          <w:trHeight w:val="288"/>
        </w:trPr>
        <w:tc>
          <w:tcPr>
            <w:tcW w:w="82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Прием детей, свободные игры, самостоятельная деятельность детей*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7.00 – 7.50 </w:t>
            </w:r>
          </w:p>
        </w:tc>
      </w:tr>
      <w:tr w:rsidR="00623A37" w:rsidRPr="006F58F6" w:rsidTr="00D64D45">
        <w:trPr>
          <w:trHeight w:val="127"/>
        </w:trPr>
        <w:tc>
          <w:tcPr>
            <w:tcW w:w="82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lastRenderedPageBreak/>
              <w:t xml:space="preserve">Подготовка к утренней гимнастике, утренняя гимнастика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7.50 – 8.00 </w:t>
            </w:r>
          </w:p>
        </w:tc>
      </w:tr>
      <w:tr w:rsidR="00623A37" w:rsidRPr="006F58F6" w:rsidTr="00D64D45">
        <w:trPr>
          <w:trHeight w:val="127"/>
        </w:trPr>
        <w:tc>
          <w:tcPr>
            <w:tcW w:w="82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Подготовка к завтраку, завтрак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8.00 – 8.30 </w:t>
            </w:r>
          </w:p>
        </w:tc>
      </w:tr>
      <w:tr w:rsidR="00623A37" w:rsidRPr="006F58F6" w:rsidTr="00D64D45">
        <w:trPr>
          <w:trHeight w:val="288"/>
        </w:trPr>
        <w:tc>
          <w:tcPr>
            <w:tcW w:w="82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Игровая самостоятельная деятельность, подготовка к непосредственно образовательной деятельности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8.30 – 8.45 </w:t>
            </w:r>
          </w:p>
        </w:tc>
      </w:tr>
      <w:tr w:rsidR="00623A37" w:rsidRPr="006F58F6" w:rsidTr="00D64D45">
        <w:trPr>
          <w:trHeight w:val="127"/>
        </w:trPr>
        <w:tc>
          <w:tcPr>
            <w:tcW w:w="82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Непосредственно образовательная деятельность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8.45-9.00 </w:t>
            </w:r>
          </w:p>
        </w:tc>
      </w:tr>
      <w:tr w:rsidR="00623A37" w:rsidRPr="006F58F6" w:rsidTr="00D64D45">
        <w:trPr>
          <w:trHeight w:val="127"/>
        </w:trPr>
        <w:tc>
          <w:tcPr>
            <w:tcW w:w="82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Игровая самостоятельная деятельность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9.10 – 9.30 </w:t>
            </w:r>
          </w:p>
        </w:tc>
      </w:tr>
      <w:tr w:rsidR="00623A37" w:rsidRPr="006F58F6" w:rsidTr="00D64D45">
        <w:trPr>
          <w:trHeight w:val="127"/>
        </w:trPr>
        <w:tc>
          <w:tcPr>
            <w:tcW w:w="82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Подготовка ко 2 завтраку, 2 завтрак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9.30 -9.45 </w:t>
            </w:r>
          </w:p>
        </w:tc>
      </w:tr>
      <w:tr w:rsidR="00623A37" w:rsidRPr="006F58F6" w:rsidTr="00D64D45">
        <w:trPr>
          <w:trHeight w:val="127"/>
        </w:trPr>
        <w:tc>
          <w:tcPr>
            <w:tcW w:w="82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Подготовка к прогулке, прогулка**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9.45 – 11.20 </w:t>
            </w:r>
          </w:p>
        </w:tc>
      </w:tr>
      <w:tr w:rsidR="00623A37" w:rsidRPr="006F58F6" w:rsidTr="00D64D45">
        <w:trPr>
          <w:trHeight w:val="288"/>
        </w:trPr>
        <w:tc>
          <w:tcPr>
            <w:tcW w:w="82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Возвращение с прогулки, раздевание, совместная деятельность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11.20 – 11.40 </w:t>
            </w:r>
          </w:p>
        </w:tc>
      </w:tr>
      <w:tr w:rsidR="00623A37" w:rsidRPr="006F58F6" w:rsidTr="00D64D45">
        <w:trPr>
          <w:trHeight w:val="127"/>
        </w:trPr>
        <w:tc>
          <w:tcPr>
            <w:tcW w:w="82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Подготовка к обеду, обед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11.40 – 12.10 </w:t>
            </w:r>
          </w:p>
        </w:tc>
      </w:tr>
      <w:tr w:rsidR="00623A37" w:rsidRPr="006F58F6" w:rsidTr="00D64D45">
        <w:trPr>
          <w:trHeight w:val="288"/>
        </w:trPr>
        <w:tc>
          <w:tcPr>
            <w:tcW w:w="82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Подготовка ко сну, чтение художественной литературы, сон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12.10 – 15.00 </w:t>
            </w:r>
          </w:p>
        </w:tc>
      </w:tr>
      <w:tr w:rsidR="00623A37" w:rsidRPr="006F58F6" w:rsidTr="00D64D45">
        <w:trPr>
          <w:trHeight w:val="288"/>
        </w:trPr>
        <w:tc>
          <w:tcPr>
            <w:tcW w:w="82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Постепенный подъем детей, воздушная гимнастика, гигиенические процедуры. Совместная деятельность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15.00 – 15.15 </w:t>
            </w:r>
          </w:p>
        </w:tc>
      </w:tr>
      <w:tr w:rsidR="00623A37" w:rsidRPr="006F58F6" w:rsidTr="00D64D45">
        <w:trPr>
          <w:trHeight w:val="127"/>
        </w:trPr>
        <w:tc>
          <w:tcPr>
            <w:tcW w:w="82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Подготовка к полднику, полдник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15.15 – 15.25 </w:t>
            </w:r>
          </w:p>
        </w:tc>
      </w:tr>
      <w:tr w:rsidR="00623A37" w:rsidRPr="006F58F6" w:rsidTr="00D64D45">
        <w:trPr>
          <w:trHeight w:val="288"/>
        </w:trPr>
        <w:tc>
          <w:tcPr>
            <w:tcW w:w="82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Самостоятельная деятельность, подготовка к непосредственно образовательной деятельности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15.25 – 15.45 </w:t>
            </w:r>
          </w:p>
        </w:tc>
      </w:tr>
      <w:tr w:rsidR="00623A37" w:rsidRPr="006F58F6" w:rsidTr="00D64D45">
        <w:trPr>
          <w:trHeight w:val="289"/>
        </w:trPr>
        <w:tc>
          <w:tcPr>
            <w:tcW w:w="82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Непосредственно образовательная деятельность (по подгруппам)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15.45 – 15.55 (1 </w:t>
            </w:r>
            <w:proofErr w:type="spellStart"/>
            <w:r w:rsidRPr="006F58F6">
              <w:t>подгр</w:t>
            </w:r>
            <w:proofErr w:type="spellEnd"/>
            <w:r w:rsidRPr="006F58F6">
              <w:t xml:space="preserve">) </w:t>
            </w:r>
          </w:p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16.00 – 16.10 (2 </w:t>
            </w:r>
            <w:proofErr w:type="spellStart"/>
            <w:r w:rsidRPr="006F58F6">
              <w:t>подгр</w:t>
            </w:r>
            <w:proofErr w:type="spellEnd"/>
            <w:r w:rsidRPr="006F58F6">
              <w:t xml:space="preserve">) </w:t>
            </w:r>
          </w:p>
        </w:tc>
      </w:tr>
      <w:tr w:rsidR="00623A37" w:rsidRPr="006F58F6" w:rsidTr="00D64D45">
        <w:trPr>
          <w:trHeight w:val="127"/>
        </w:trPr>
        <w:tc>
          <w:tcPr>
            <w:tcW w:w="82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Подготовка к прогулке, прогулка**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16.10 – 17.35 </w:t>
            </w:r>
          </w:p>
        </w:tc>
      </w:tr>
      <w:tr w:rsidR="00623A37" w:rsidRPr="006F58F6" w:rsidTr="00D64D45">
        <w:trPr>
          <w:trHeight w:val="288"/>
        </w:trPr>
        <w:tc>
          <w:tcPr>
            <w:tcW w:w="82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Возвращение с прогулки, самостоятельная деятельность детей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17.35 -17.50 </w:t>
            </w:r>
          </w:p>
        </w:tc>
      </w:tr>
      <w:tr w:rsidR="00623A37" w:rsidRPr="006F58F6" w:rsidTr="00D64D45">
        <w:trPr>
          <w:trHeight w:val="127"/>
        </w:trPr>
        <w:tc>
          <w:tcPr>
            <w:tcW w:w="82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Подготовка к ужину, ужин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17.50 – 18.20 </w:t>
            </w:r>
          </w:p>
        </w:tc>
      </w:tr>
      <w:tr w:rsidR="00623A37" w:rsidRPr="006F58F6" w:rsidTr="00D64D45">
        <w:trPr>
          <w:trHeight w:val="127"/>
        </w:trPr>
        <w:tc>
          <w:tcPr>
            <w:tcW w:w="82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Самостоятельная деятельность детей, уход детей домой </w:t>
            </w: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18.20 – 19.00 </w:t>
            </w:r>
          </w:p>
        </w:tc>
      </w:tr>
      <w:tr w:rsidR="00623A37" w:rsidRPr="006F58F6">
        <w:trPr>
          <w:trHeight w:val="125"/>
        </w:trPr>
        <w:tc>
          <w:tcPr>
            <w:tcW w:w="104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rPr>
                <w:b/>
                <w:bCs/>
              </w:rPr>
              <w:lastRenderedPageBreak/>
              <w:t xml:space="preserve">ДОМА </w:t>
            </w:r>
          </w:p>
        </w:tc>
      </w:tr>
      <w:tr w:rsidR="00623A37" w:rsidRPr="006F58F6">
        <w:trPr>
          <w:trHeight w:val="127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Прогулка </w:t>
            </w:r>
          </w:p>
        </w:tc>
        <w:tc>
          <w:tcPr>
            <w:tcW w:w="5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18.30 – 19.30 </w:t>
            </w:r>
          </w:p>
        </w:tc>
      </w:tr>
      <w:tr w:rsidR="00623A37" w:rsidRPr="006F58F6">
        <w:trPr>
          <w:trHeight w:val="127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Возвращение с прогулки, спокойные игры, легкий ужин </w:t>
            </w:r>
          </w:p>
        </w:tc>
        <w:tc>
          <w:tcPr>
            <w:tcW w:w="5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19.30 – 20.30 </w:t>
            </w:r>
          </w:p>
        </w:tc>
      </w:tr>
      <w:tr w:rsidR="00623A37" w:rsidRPr="006F58F6">
        <w:trPr>
          <w:trHeight w:val="127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Сон </w:t>
            </w:r>
          </w:p>
        </w:tc>
        <w:tc>
          <w:tcPr>
            <w:tcW w:w="5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6F58F6" w:rsidRDefault="006520BB">
            <w:pPr>
              <w:pStyle w:val="Default"/>
              <w:spacing w:line="276" w:lineRule="auto"/>
            </w:pPr>
            <w:r w:rsidRPr="006F58F6">
              <w:t xml:space="preserve">20.30 – 6.30 </w:t>
            </w:r>
          </w:p>
        </w:tc>
      </w:tr>
    </w:tbl>
    <w:p w:rsidR="00623A37" w:rsidRDefault="00623A37">
      <w:pPr>
        <w:pStyle w:val="Default"/>
        <w:spacing w:line="276" w:lineRule="auto"/>
        <w:rPr>
          <w:b/>
          <w:bCs/>
          <w:sz w:val="28"/>
          <w:szCs w:val="28"/>
        </w:rPr>
      </w:pPr>
    </w:p>
    <w:p w:rsidR="00623A37" w:rsidRPr="006F58F6" w:rsidRDefault="006520BB" w:rsidP="006F58F6">
      <w:pPr>
        <w:pStyle w:val="Default"/>
        <w:numPr>
          <w:ilvl w:val="1"/>
          <w:numId w:val="13"/>
        </w:numPr>
        <w:spacing w:line="276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Организация образовательной деятельности с учетом особенностей воспитанников и специфики группы.</w:t>
      </w:r>
    </w:p>
    <w:p w:rsidR="006F58F6" w:rsidRPr="006F58F6" w:rsidRDefault="006F58F6" w:rsidP="006F58F6">
      <w:pPr>
        <w:pStyle w:val="Default"/>
        <w:spacing w:line="276" w:lineRule="auto"/>
        <w:ind w:left="720"/>
        <w:rPr>
          <w:sz w:val="28"/>
          <w:szCs w:val="28"/>
        </w:rPr>
      </w:pPr>
    </w:p>
    <w:p w:rsidR="00623A37" w:rsidRDefault="006520BB">
      <w:pPr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t xml:space="preserve">    Оптимальные условия для развития ребенка – это продуманное соотношение свободной, регламентируемой и нерегламентированной (совместная деятельность педагогов и детей и самостоятельная деятельность детей) форм деятельности ребенка.</w:t>
      </w:r>
    </w:p>
    <w:p w:rsidR="006F58F6" w:rsidRPr="006F58F6" w:rsidRDefault="006F58F6">
      <w:pPr>
        <w:jc w:val="both"/>
        <w:rPr>
          <w:rFonts w:ascii="Times New Roman" w:hAnsi="Times New Roman"/>
          <w:sz w:val="28"/>
          <w:szCs w:val="28"/>
          <w:lang w:val="en-US"/>
        </w:rPr>
      </w:pPr>
    </w:p>
    <w:tbl>
      <w:tblPr>
        <w:tblW w:w="10524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5262"/>
        <w:gridCol w:w="5262"/>
      </w:tblGrid>
      <w:tr w:rsidR="00623A37">
        <w:trPr>
          <w:trHeight w:val="310"/>
        </w:trPr>
        <w:tc>
          <w:tcPr>
            <w:tcW w:w="5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pStyle w:val="Default"/>
              <w:spacing w:line="276" w:lineRule="auto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Совместная деятельность </w:t>
            </w:r>
          </w:p>
          <w:p w:rsidR="00623A37" w:rsidRDefault="006520BB">
            <w:pPr>
              <w:pStyle w:val="Default"/>
              <w:spacing w:line="276" w:lineRule="auto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взрослого и детей </w:t>
            </w:r>
          </w:p>
        </w:tc>
        <w:tc>
          <w:tcPr>
            <w:tcW w:w="5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pStyle w:val="Default"/>
              <w:spacing w:line="276" w:lineRule="auto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Самостоятельная деятельность детей </w:t>
            </w:r>
          </w:p>
        </w:tc>
      </w:tr>
      <w:tr w:rsidR="00623A37">
        <w:trPr>
          <w:trHeight w:val="1423"/>
        </w:trPr>
        <w:tc>
          <w:tcPr>
            <w:tcW w:w="5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pStyle w:val="Default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1) Непосредственная образовательная деятельность </w:t>
            </w:r>
          </w:p>
          <w:p w:rsidR="00623A37" w:rsidRDefault="006520BB">
            <w:pPr>
              <w:pStyle w:val="Default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Основные формы: игра, наблюдение, экспериментирование, разговор, решение проблемных ситуаций, проектная деятельность и др. </w:t>
            </w:r>
          </w:p>
          <w:p w:rsidR="00623A37" w:rsidRDefault="006520BB">
            <w:pPr>
              <w:pStyle w:val="Default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2) Решение образовательных задач в ходе режимных моментов. </w:t>
            </w:r>
          </w:p>
        </w:tc>
        <w:tc>
          <w:tcPr>
            <w:tcW w:w="5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pStyle w:val="Default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Разнообразная, гибко меняющаяся предметно-развивающая и игровая среда </w:t>
            </w:r>
          </w:p>
        </w:tc>
      </w:tr>
    </w:tbl>
    <w:p w:rsidR="00623A37" w:rsidRDefault="00623A37">
      <w:pPr>
        <w:jc w:val="both"/>
        <w:rPr>
          <w:rFonts w:ascii="Times New Roman" w:hAnsi="Times New Roman"/>
          <w:sz w:val="28"/>
          <w:szCs w:val="28"/>
          <w:lang w:val="en-US"/>
        </w:rPr>
      </w:pPr>
    </w:p>
    <w:p w:rsidR="006F58F6" w:rsidRPr="006F58F6" w:rsidRDefault="006F58F6">
      <w:pPr>
        <w:jc w:val="both"/>
        <w:rPr>
          <w:rFonts w:ascii="Times New Roman" w:hAnsi="Times New Roman"/>
          <w:sz w:val="28"/>
          <w:szCs w:val="28"/>
          <w:lang w:val="en-US"/>
        </w:rPr>
      </w:pPr>
    </w:p>
    <w:p w:rsidR="00623A37" w:rsidRDefault="006520BB">
      <w:pPr>
        <w:jc w:val="center"/>
        <w:rPr>
          <w:rFonts w:ascii="Times New Roman" w:hAnsi="Times New Roman"/>
          <w:b/>
          <w:bCs/>
          <w:sz w:val="28"/>
          <w:szCs w:val="28"/>
          <w:lang w:val="en-US"/>
        </w:rPr>
      </w:pPr>
      <w:r>
        <w:rPr>
          <w:rFonts w:ascii="Times New Roman" w:hAnsi="Times New Roman"/>
          <w:b/>
          <w:bCs/>
          <w:sz w:val="28"/>
          <w:szCs w:val="28"/>
        </w:rPr>
        <w:t>Модель организации образовательного процесса на день</w:t>
      </w:r>
    </w:p>
    <w:p w:rsidR="006F58F6" w:rsidRPr="006F58F6" w:rsidRDefault="006F58F6">
      <w:pPr>
        <w:jc w:val="center"/>
        <w:rPr>
          <w:rFonts w:ascii="Times New Roman" w:hAnsi="Times New Roman"/>
          <w:b/>
          <w:bCs/>
          <w:sz w:val="28"/>
          <w:szCs w:val="28"/>
          <w:lang w:val="en-US"/>
        </w:rPr>
      </w:pPr>
    </w:p>
    <w:tbl>
      <w:tblPr>
        <w:tblW w:w="9994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2254"/>
        <w:gridCol w:w="2405"/>
        <w:gridCol w:w="2964"/>
        <w:gridCol w:w="2371"/>
      </w:tblGrid>
      <w:tr w:rsidR="00623A37">
        <w:trPr>
          <w:trHeight w:val="286"/>
        </w:trPr>
        <w:tc>
          <w:tcPr>
            <w:tcW w:w="46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pStyle w:val="Default"/>
              <w:spacing w:line="276" w:lineRule="auto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Совместная деятельность взрослого и детей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pStyle w:val="Default"/>
              <w:spacing w:line="276" w:lineRule="auto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Самостоятельная деятельность детей </w:t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pStyle w:val="Default"/>
              <w:spacing w:line="276" w:lineRule="auto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Взаимодействие с семьями </w:t>
            </w:r>
          </w:p>
        </w:tc>
      </w:tr>
      <w:tr w:rsidR="00623A37">
        <w:trPr>
          <w:trHeight w:val="611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pStyle w:val="Default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Непрерывная непосредственно образовательная деятельность 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pStyle w:val="Default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Образовательная деятельность в ходе режимных моментов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pStyle w:val="Default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pStyle w:val="Default"/>
              <w:spacing w:line="276" w:lineRule="auto"/>
              <w:rPr>
                <w:sz w:val="28"/>
                <w:szCs w:val="28"/>
              </w:rPr>
            </w:pPr>
          </w:p>
        </w:tc>
      </w:tr>
    </w:tbl>
    <w:p w:rsidR="00623A37" w:rsidRDefault="00623A37">
      <w:pPr>
        <w:jc w:val="both"/>
        <w:rPr>
          <w:rFonts w:ascii="Times New Roman" w:hAnsi="Times New Roman"/>
          <w:sz w:val="28"/>
          <w:szCs w:val="28"/>
          <w:lang w:val="en-US"/>
        </w:rPr>
      </w:pPr>
    </w:p>
    <w:p w:rsidR="006F58F6" w:rsidRDefault="006F58F6">
      <w:pPr>
        <w:jc w:val="both"/>
        <w:rPr>
          <w:rFonts w:ascii="Times New Roman" w:hAnsi="Times New Roman"/>
          <w:sz w:val="28"/>
          <w:szCs w:val="28"/>
          <w:lang w:val="en-US"/>
        </w:rPr>
      </w:pPr>
    </w:p>
    <w:p w:rsidR="006F58F6" w:rsidRDefault="006F58F6">
      <w:pPr>
        <w:jc w:val="both"/>
        <w:rPr>
          <w:rFonts w:ascii="Times New Roman" w:hAnsi="Times New Roman"/>
          <w:sz w:val="28"/>
          <w:szCs w:val="28"/>
          <w:lang w:val="en-US"/>
        </w:rPr>
      </w:pPr>
    </w:p>
    <w:p w:rsidR="006F58F6" w:rsidRDefault="006F58F6">
      <w:pPr>
        <w:jc w:val="both"/>
        <w:rPr>
          <w:rFonts w:ascii="Times New Roman" w:hAnsi="Times New Roman"/>
          <w:sz w:val="28"/>
          <w:szCs w:val="28"/>
          <w:lang w:val="en-US"/>
        </w:rPr>
      </w:pPr>
    </w:p>
    <w:p w:rsidR="006F58F6" w:rsidRDefault="006F58F6">
      <w:pPr>
        <w:jc w:val="both"/>
        <w:rPr>
          <w:rFonts w:ascii="Times New Roman" w:hAnsi="Times New Roman"/>
          <w:sz w:val="28"/>
          <w:szCs w:val="28"/>
          <w:lang w:val="en-US"/>
        </w:rPr>
      </w:pPr>
    </w:p>
    <w:p w:rsidR="006F58F6" w:rsidRDefault="006F58F6">
      <w:pPr>
        <w:jc w:val="both"/>
        <w:rPr>
          <w:rFonts w:ascii="Times New Roman" w:hAnsi="Times New Roman"/>
          <w:sz w:val="28"/>
          <w:szCs w:val="28"/>
          <w:lang w:val="en-US"/>
        </w:rPr>
      </w:pPr>
    </w:p>
    <w:p w:rsidR="006F58F6" w:rsidRDefault="006F58F6">
      <w:pPr>
        <w:jc w:val="both"/>
        <w:rPr>
          <w:rFonts w:ascii="Times New Roman" w:hAnsi="Times New Roman"/>
          <w:sz w:val="28"/>
          <w:szCs w:val="28"/>
          <w:lang w:val="en-US"/>
        </w:rPr>
      </w:pPr>
    </w:p>
    <w:p w:rsidR="000B65C2" w:rsidRDefault="000B65C2">
      <w:pPr>
        <w:jc w:val="both"/>
        <w:rPr>
          <w:rFonts w:ascii="Times New Roman" w:hAnsi="Times New Roman"/>
          <w:sz w:val="28"/>
          <w:szCs w:val="28"/>
          <w:lang w:val="en-US"/>
        </w:rPr>
      </w:pPr>
    </w:p>
    <w:p w:rsidR="000B65C2" w:rsidRDefault="000B65C2">
      <w:pPr>
        <w:jc w:val="both"/>
        <w:rPr>
          <w:rFonts w:ascii="Times New Roman" w:hAnsi="Times New Roman"/>
          <w:sz w:val="28"/>
          <w:szCs w:val="28"/>
          <w:lang w:val="en-US"/>
        </w:rPr>
      </w:pPr>
    </w:p>
    <w:p w:rsidR="000B65C2" w:rsidRPr="006F58F6" w:rsidRDefault="000B65C2">
      <w:pPr>
        <w:jc w:val="both"/>
        <w:rPr>
          <w:rFonts w:ascii="Times New Roman" w:hAnsi="Times New Roman"/>
          <w:sz w:val="28"/>
          <w:szCs w:val="28"/>
          <w:lang w:val="en-US"/>
        </w:rPr>
      </w:pPr>
    </w:p>
    <w:p w:rsidR="00623A37" w:rsidRDefault="006520BB">
      <w:pPr>
        <w:spacing w:after="0"/>
        <w:jc w:val="center"/>
        <w:rPr>
          <w:rFonts w:ascii="Times New Roman" w:eastAsia="Times New Roman" w:hAnsi="Times New Roman"/>
          <w:color w:val="FF0000"/>
          <w:sz w:val="28"/>
          <w:szCs w:val="28"/>
        </w:rPr>
      </w:pPr>
      <w:r>
        <w:rPr>
          <w:rFonts w:ascii="Times New Roman" w:eastAsia="+mn-ea" w:hAnsi="Times New Roman"/>
          <w:b/>
          <w:bCs/>
          <w:iCs/>
          <w:kern w:val="1"/>
          <w:sz w:val="28"/>
          <w:szCs w:val="28"/>
        </w:rPr>
        <w:lastRenderedPageBreak/>
        <w:t>Модель ежедневного плана воспитателя в первой младшей группе «Воробушки»</w:t>
      </w:r>
    </w:p>
    <w:p w:rsidR="00623A37" w:rsidRDefault="006520BB" w:rsidP="000B65C2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+mn-ea" w:hAnsi="Times New Roman"/>
          <w:kern w:val="1"/>
          <w:sz w:val="28"/>
          <w:szCs w:val="28"/>
        </w:rPr>
        <w:t>Тема (модуль)______________________________________________________________________________________________</w:t>
      </w:r>
    </w:p>
    <w:p w:rsidR="00623A37" w:rsidRDefault="006520BB" w:rsidP="000B65C2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+mn-ea" w:hAnsi="Times New Roman"/>
          <w:kern w:val="1"/>
          <w:sz w:val="28"/>
          <w:szCs w:val="28"/>
        </w:rPr>
        <w:t>Организаци</w:t>
      </w:r>
      <w:r w:rsidR="000B65C2">
        <w:rPr>
          <w:rFonts w:ascii="Times New Roman" w:eastAsia="+mn-ea" w:hAnsi="Times New Roman"/>
          <w:kern w:val="1"/>
          <w:sz w:val="28"/>
          <w:szCs w:val="28"/>
        </w:rPr>
        <w:t>я развивающей среды (на неделю)</w:t>
      </w:r>
      <w:r w:rsidR="000B65C2" w:rsidRPr="000B65C2">
        <w:rPr>
          <w:rFonts w:ascii="Times New Roman" w:eastAsia="+mn-ea" w:hAnsi="Times New Roman"/>
          <w:kern w:val="1"/>
          <w:sz w:val="28"/>
          <w:szCs w:val="28"/>
        </w:rPr>
        <w:t xml:space="preserve"> </w:t>
      </w:r>
      <w:r>
        <w:rPr>
          <w:rFonts w:ascii="Times New Roman" w:eastAsia="+mn-ea" w:hAnsi="Times New Roman"/>
          <w:kern w:val="1"/>
          <w:sz w:val="28"/>
          <w:szCs w:val="28"/>
        </w:rPr>
        <w:t>______________________________________________________________________</w:t>
      </w:r>
    </w:p>
    <w:p w:rsidR="00623A37" w:rsidRDefault="006520BB" w:rsidP="000B65C2">
      <w:pPr>
        <w:spacing w:after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+mn-ea" w:hAnsi="Times New Roman"/>
          <w:kern w:val="1"/>
          <w:sz w:val="28"/>
          <w:szCs w:val="28"/>
        </w:rPr>
        <w:t>Взаимодействие с родителями (на неделю) _________________________________________________________________________</w:t>
      </w:r>
    </w:p>
    <w:p w:rsidR="00623A37" w:rsidRDefault="00623A37" w:rsidP="000B65C2">
      <w:pPr>
        <w:spacing w:after="0"/>
        <w:rPr>
          <w:rFonts w:ascii="Times New Roman" w:eastAsia="Calibri" w:hAnsi="Times New Roman"/>
          <w:sz w:val="28"/>
          <w:szCs w:val="28"/>
        </w:rPr>
      </w:pPr>
    </w:p>
    <w:tbl>
      <w:tblPr>
        <w:tblW w:w="15242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879"/>
        <w:gridCol w:w="3517"/>
        <w:gridCol w:w="6026"/>
        <w:gridCol w:w="4820"/>
      </w:tblGrid>
      <w:tr w:rsidR="00623A37" w:rsidTr="000B65C2">
        <w:trPr>
          <w:trHeight w:val="333"/>
        </w:trPr>
        <w:tc>
          <w:tcPr>
            <w:tcW w:w="8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623A37" w:rsidRDefault="006520BB">
            <w:pPr>
              <w:spacing w:after="0"/>
              <w:ind w:right="115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kern w:val="1"/>
                <w:sz w:val="28"/>
                <w:szCs w:val="28"/>
              </w:rPr>
              <w:t>День недели</w:t>
            </w:r>
          </w:p>
        </w:tc>
        <w:tc>
          <w:tcPr>
            <w:tcW w:w="35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before="10"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kern w:val="1"/>
                <w:sz w:val="28"/>
                <w:szCs w:val="28"/>
              </w:rPr>
              <w:t>Режим</w:t>
            </w:r>
          </w:p>
          <w:p w:rsidR="00623A37" w:rsidRDefault="006520BB">
            <w:pPr>
              <w:spacing w:before="10"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kern w:val="1"/>
                <w:sz w:val="28"/>
                <w:szCs w:val="28"/>
              </w:rPr>
              <w:t>(Образовательная деятельность в режимных моментах)</w:t>
            </w:r>
          </w:p>
        </w:tc>
        <w:tc>
          <w:tcPr>
            <w:tcW w:w="10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before="10"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kern w:val="1"/>
                <w:sz w:val="28"/>
                <w:szCs w:val="28"/>
              </w:rPr>
              <w:t>Совместная деятельность взрослого и детей</w:t>
            </w:r>
          </w:p>
        </w:tc>
      </w:tr>
      <w:tr w:rsidR="00623A37" w:rsidTr="000B65C2">
        <w:trPr>
          <w:trHeight w:val="829"/>
        </w:trPr>
        <w:tc>
          <w:tcPr>
            <w:tcW w:w="8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23A37"/>
        </w:tc>
        <w:tc>
          <w:tcPr>
            <w:tcW w:w="3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23A37"/>
        </w:tc>
        <w:tc>
          <w:tcPr>
            <w:tcW w:w="6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before="10"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1"/>
                <w:sz w:val="28"/>
                <w:szCs w:val="28"/>
              </w:rPr>
              <w:t>Групповая</w:t>
            </w:r>
          </w:p>
          <w:p w:rsidR="00623A37" w:rsidRDefault="006520BB">
            <w:pPr>
              <w:spacing w:before="10"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1"/>
                <w:sz w:val="28"/>
                <w:szCs w:val="28"/>
              </w:rPr>
              <w:t>Подгрупповая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before="10"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1"/>
                <w:sz w:val="28"/>
                <w:szCs w:val="28"/>
              </w:rPr>
              <w:t>Индивидуальная</w:t>
            </w:r>
          </w:p>
        </w:tc>
      </w:tr>
      <w:tr w:rsidR="00623A37" w:rsidTr="000B65C2">
        <w:trPr>
          <w:trHeight w:val="614"/>
        </w:trPr>
        <w:tc>
          <w:tcPr>
            <w:tcW w:w="8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before="10"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1"/>
                <w:sz w:val="28"/>
                <w:szCs w:val="28"/>
              </w:rPr>
              <w:t> </w:t>
            </w:r>
          </w:p>
          <w:p w:rsidR="00623A37" w:rsidRDefault="006520BB">
            <w:pPr>
              <w:spacing w:before="10"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1"/>
                <w:sz w:val="28"/>
                <w:szCs w:val="28"/>
              </w:rPr>
              <w:t> </w:t>
            </w:r>
          </w:p>
          <w:p w:rsidR="00623A37" w:rsidRDefault="006520BB">
            <w:pPr>
              <w:spacing w:before="10"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1"/>
                <w:sz w:val="28"/>
                <w:szCs w:val="28"/>
              </w:rPr>
              <w:t> </w:t>
            </w:r>
          </w:p>
          <w:p w:rsidR="00623A37" w:rsidRDefault="006520BB">
            <w:pPr>
              <w:spacing w:before="10"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1"/>
                <w:sz w:val="28"/>
                <w:szCs w:val="28"/>
              </w:rPr>
              <w:t> </w:t>
            </w:r>
          </w:p>
        </w:tc>
        <w:tc>
          <w:tcPr>
            <w:tcW w:w="3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before="10"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1"/>
                <w:sz w:val="28"/>
                <w:szCs w:val="28"/>
              </w:rPr>
              <w:t>1 половина дня: утренняя гимнастика, дежурство, завтрак, совместная деятельность</w:t>
            </w:r>
          </w:p>
        </w:tc>
        <w:tc>
          <w:tcPr>
            <w:tcW w:w="6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before="10" w:after="0"/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Times New Roman" w:hAnsi="Times New Roman"/>
                <w:kern w:val="1"/>
                <w:sz w:val="28"/>
                <w:szCs w:val="28"/>
              </w:rPr>
              <w:t>Игровая</w:t>
            </w:r>
            <w:proofErr w:type="gramEnd"/>
            <w:r>
              <w:rPr>
                <w:rFonts w:ascii="Times New Roman" w:eastAsia="Times New Roman" w:hAnsi="Times New Roman"/>
                <w:kern w:val="1"/>
                <w:sz w:val="28"/>
                <w:szCs w:val="28"/>
              </w:rPr>
              <w:t>, коммуникативная, самообслуживание и элементарный бытовой труд, двигательная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before="10"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1"/>
                <w:sz w:val="28"/>
                <w:szCs w:val="28"/>
              </w:rPr>
              <w:t xml:space="preserve"> На основе педагогической диагностики </w:t>
            </w:r>
          </w:p>
        </w:tc>
      </w:tr>
      <w:tr w:rsidR="00623A37" w:rsidTr="000B65C2">
        <w:trPr>
          <w:trHeight w:val="333"/>
        </w:trPr>
        <w:tc>
          <w:tcPr>
            <w:tcW w:w="8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/>
        </w:tc>
        <w:tc>
          <w:tcPr>
            <w:tcW w:w="3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before="10" w:after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1"/>
                <w:sz w:val="28"/>
                <w:szCs w:val="28"/>
              </w:rPr>
              <w:t>НОД</w:t>
            </w:r>
          </w:p>
        </w:tc>
        <w:tc>
          <w:tcPr>
            <w:tcW w:w="10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before="10"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1"/>
                <w:sz w:val="28"/>
                <w:szCs w:val="28"/>
              </w:rPr>
              <w:t>Все виды деятельности</w:t>
            </w:r>
          </w:p>
        </w:tc>
      </w:tr>
      <w:tr w:rsidR="00623A37" w:rsidTr="000B65C2">
        <w:trPr>
          <w:trHeight w:val="333"/>
        </w:trPr>
        <w:tc>
          <w:tcPr>
            <w:tcW w:w="8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/>
        </w:tc>
        <w:tc>
          <w:tcPr>
            <w:tcW w:w="3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before="10" w:after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1"/>
                <w:sz w:val="28"/>
                <w:szCs w:val="28"/>
              </w:rPr>
              <w:t>Прогулка</w:t>
            </w:r>
          </w:p>
        </w:tc>
        <w:tc>
          <w:tcPr>
            <w:tcW w:w="10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before="10"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1"/>
                <w:sz w:val="28"/>
                <w:szCs w:val="28"/>
              </w:rPr>
              <w:t>Указывается № прогулочной карты, в которой описана прогулка (наблюдение, трудовая деятельность, художественное слово, подвижная игра, экспериментирование)</w:t>
            </w:r>
          </w:p>
        </w:tc>
      </w:tr>
      <w:tr w:rsidR="00623A37" w:rsidTr="000B65C2">
        <w:trPr>
          <w:trHeight w:val="970"/>
        </w:trPr>
        <w:tc>
          <w:tcPr>
            <w:tcW w:w="8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/>
        </w:tc>
        <w:tc>
          <w:tcPr>
            <w:tcW w:w="3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before="10" w:after="0"/>
              <w:jc w:val="both"/>
              <w:rPr>
                <w:rFonts w:ascii="Times New Roman" w:eastAsia="Times New Roman" w:hAnsi="Times New Roman"/>
                <w:kern w:val="1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1"/>
                <w:sz w:val="28"/>
                <w:szCs w:val="28"/>
              </w:rPr>
              <w:t>Подготовка ко сну, сон</w:t>
            </w:r>
          </w:p>
        </w:tc>
        <w:tc>
          <w:tcPr>
            <w:tcW w:w="6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before="10" w:after="0"/>
              <w:rPr>
                <w:rFonts w:ascii="Times New Roman" w:eastAsia="Times New Roman" w:hAnsi="Times New Roman"/>
                <w:kern w:val="1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1"/>
                <w:sz w:val="28"/>
                <w:szCs w:val="28"/>
              </w:rPr>
              <w:t>Совершенствование КГН, Чтение художественной литературы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1"/>
                <w:sz w:val="28"/>
                <w:szCs w:val="28"/>
              </w:rPr>
              <w:t>На основе педагогической диагностики</w:t>
            </w:r>
          </w:p>
        </w:tc>
      </w:tr>
      <w:tr w:rsidR="00623A37" w:rsidTr="000B65C2">
        <w:trPr>
          <w:trHeight w:val="970"/>
        </w:trPr>
        <w:tc>
          <w:tcPr>
            <w:tcW w:w="8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/>
        </w:tc>
        <w:tc>
          <w:tcPr>
            <w:tcW w:w="3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before="10" w:after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1"/>
                <w:sz w:val="28"/>
                <w:szCs w:val="28"/>
              </w:rPr>
              <w:t>2 половина дня</w:t>
            </w:r>
          </w:p>
        </w:tc>
        <w:tc>
          <w:tcPr>
            <w:tcW w:w="6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before="10"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1"/>
                <w:sz w:val="28"/>
                <w:szCs w:val="28"/>
              </w:rPr>
              <w:t>Игровая, коммуникативная, познавательная, элементарный бытовой труд, двигательная, художественно-эстетическая деятельности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kern w:val="1"/>
                <w:sz w:val="28"/>
                <w:szCs w:val="28"/>
              </w:rPr>
              <w:t>На основе педагогической диагностики</w:t>
            </w:r>
          </w:p>
        </w:tc>
      </w:tr>
    </w:tbl>
    <w:p w:rsidR="00623A37" w:rsidRDefault="00623A37">
      <w:pPr>
        <w:spacing w:after="0"/>
        <w:rPr>
          <w:rFonts w:ascii="Times New Roman" w:eastAsia="Calibri" w:hAnsi="Times New Roman"/>
          <w:sz w:val="28"/>
          <w:szCs w:val="28"/>
        </w:rPr>
      </w:pPr>
    </w:p>
    <w:p w:rsidR="00623A37" w:rsidRDefault="00623A37">
      <w:pPr>
        <w:sectPr w:rsidR="00623A37" w:rsidSect="000B65C2">
          <w:pgSz w:w="16838" w:h="11906" w:orient="landscape"/>
          <w:pgMar w:top="720" w:right="720" w:bottom="720" w:left="720" w:header="720" w:footer="720" w:gutter="0"/>
          <w:cols w:space="720"/>
          <w:docGrid w:linePitch="299"/>
        </w:sectPr>
      </w:pPr>
    </w:p>
    <w:p w:rsidR="00623A37" w:rsidRDefault="006520B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Организация непрерывной непосредственной образовательной деятельности</w:t>
      </w:r>
    </w:p>
    <w:tbl>
      <w:tblPr>
        <w:tblW w:w="10206" w:type="dxa"/>
        <w:tblInd w:w="98" w:type="dxa"/>
        <w:tblCellMar>
          <w:left w:w="10" w:type="dxa"/>
          <w:right w:w="10" w:type="dxa"/>
        </w:tblCellMar>
        <w:tblLook w:val="0000"/>
      </w:tblPr>
      <w:tblGrid>
        <w:gridCol w:w="1165"/>
        <w:gridCol w:w="3114"/>
        <w:gridCol w:w="2574"/>
        <w:gridCol w:w="3353"/>
      </w:tblGrid>
      <w:tr w:rsidR="00623A37">
        <w:trPr>
          <w:trHeight w:val="250"/>
        </w:trPr>
        <w:tc>
          <w:tcPr>
            <w:tcW w:w="11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Возраст детей</w:t>
            </w:r>
          </w:p>
        </w:tc>
        <w:tc>
          <w:tcPr>
            <w:tcW w:w="31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Регламентируемая    деятельность (НОД)</w:t>
            </w:r>
          </w:p>
        </w:tc>
        <w:tc>
          <w:tcPr>
            <w:tcW w:w="59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Нерегламентированная деятельность, час</w:t>
            </w:r>
          </w:p>
        </w:tc>
      </w:tr>
      <w:tr w:rsidR="00623A37">
        <w:trPr>
          <w:trHeight w:val="184"/>
        </w:trPr>
        <w:tc>
          <w:tcPr>
            <w:tcW w:w="11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23A37"/>
        </w:tc>
        <w:tc>
          <w:tcPr>
            <w:tcW w:w="31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23A37"/>
        </w:tc>
        <w:tc>
          <w:tcPr>
            <w:tcW w:w="2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совместная деятельность</w:t>
            </w:r>
          </w:p>
        </w:tc>
        <w:tc>
          <w:tcPr>
            <w:tcW w:w="3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самостоятельная деятельность</w:t>
            </w:r>
          </w:p>
        </w:tc>
      </w:tr>
      <w:tr w:rsidR="00623A37">
        <w:trPr>
          <w:trHeight w:val="367"/>
        </w:trPr>
        <w:tc>
          <w:tcPr>
            <w:tcW w:w="1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2-3 </w:t>
            </w:r>
            <w:r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 по 10мин.</w:t>
            </w:r>
          </w:p>
        </w:tc>
        <w:tc>
          <w:tcPr>
            <w:tcW w:w="2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7-7,5ч</w:t>
            </w:r>
          </w:p>
        </w:tc>
        <w:tc>
          <w:tcPr>
            <w:tcW w:w="3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3-4 ч.</w:t>
            </w:r>
          </w:p>
        </w:tc>
      </w:tr>
    </w:tbl>
    <w:p w:rsidR="00623A37" w:rsidRDefault="006520B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Максимально допустимый объем НОД</w:t>
      </w:r>
    </w:p>
    <w:tbl>
      <w:tblPr>
        <w:tblW w:w="10563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1523"/>
        <w:gridCol w:w="2205"/>
        <w:gridCol w:w="2554"/>
        <w:gridCol w:w="2153"/>
        <w:gridCol w:w="2355"/>
      </w:tblGrid>
      <w:tr w:rsidR="00623A37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Возрастная группа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widowControl w:val="0"/>
              <w:spacing w:after="0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Максимально допустимый объем недельной образовательной нагрузки, включая реализацию дополнительных образовательных программ, для детей дошкольного возраста 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Продолжительность НОД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widowControl w:val="0"/>
              <w:spacing w:after="0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Максимально допустимый объем образовательной нагрузки в первой половине дня</w:t>
            </w:r>
          </w:p>
          <w:p w:rsidR="00623A37" w:rsidRDefault="00623A37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widowControl w:val="0"/>
              <w:spacing w:after="0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Максимально допустимый объем образовательной нагрузки во второй половине дня</w:t>
            </w:r>
          </w:p>
          <w:p w:rsidR="00623A37" w:rsidRDefault="00623A37">
            <w:pPr>
              <w:widowControl w:val="0"/>
              <w:spacing w:after="0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</w:tc>
      </w:tr>
      <w:tr w:rsidR="00623A37"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 младшая группа (2-3 года)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 час 20 минут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Не более 10 минут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Не более 10-15 минут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НОД с детьми   младшего дошкольного возраста осуществляется во второй половине дня после дневного сна, но не чаще 2-3 раз в неделю. Ее продолжительность составляет не более 10 минут в день</w:t>
            </w:r>
          </w:p>
        </w:tc>
      </w:tr>
    </w:tbl>
    <w:p w:rsidR="00623A37" w:rsidRPr="004C5CA0" w:rsidRDefault="006520BB" w:rsidP="004C5CA0">
      <w:pPr>
        <w:suppressAutoHyphens/>
        <w:spacing w:after="0"/>
        <w:jc w:val="center"/>
        <w:rPr>
          <w:rFonts w:ascii="Times New Roman" w:hAnsi="Times New Roman"/>
          <w:b/>
          <w:kern w:val="1"/>
          <w:sz w:val="28"/>
          <w:szCs w:val="28"/>
          <w:lang w:bidi="hi-IN"/>
        </w:rPr>
      </w:pPr>
      <w:r>
        <w:rPr>
          <w:rFonts w:ascii="Times New Roman" w:hAnsi="Times New Roman"/>
          <w:b/>
          <w:kern w:val="1"/>
          <w:sz w:val="28"/>
          <w:szCs w:val="28"/>
          <w:lang w:bidi="hi-IN"/>
        </w:rPr>
        <w:lastRenderedPageBreak/>
        <w:t>Расписание НОД на неделю в первой младшей  группе</w:t>
      </w:r>
    </w:p>
    <w:tbl>
      <w:tblPr>
        <w:tblStyle w:val="a8"/>
        <w:tblW w:w="0" w:type="auto"/>
        <w:tblLook w:val="04A0"/>
      </w:tblPr>
      <w:tblGrid>
        <w:gridCol w:w="2235"/>
        <w:gridCol w:w="8328"/>
      </w:tblGrid>
      <w:tr w:rsidR="004C5CA0" w:rsidTr="00894F96">
        <w:tc>
          <w:tcPr>
            <w:tcW w:w="2235" w:type="dxa"/>
          </w:tcPr>
          <w:p w:rsidR="004C5CA0" w:rsidRDefault="004C5CA0" w:rsidP="00894F9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День недели</w:t>
            </w:r>
          </w:p>
        </w:tc>
        <w:tc>
          <w:tcPr>
            <w:tcW w:w="8328" w:type="dxa"/>
          </w:tcPr>
          <w:p w:rsidR="004C5CA0" w:rsidRDefault="004C5CA0" w:rsidP="00894F9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НОД</w:t>
            </w:r>
          </w:p>
        </w:tc>
      </w:tr>
      <w:tr w:rsidR="004C5CA0" w:rsidTr="00894F96">
        <w:trPr>
          <w:trHeight w:val="291"/>
        </w:trPr>
        <w:tc>
          <w:tcPr>
            <w:tcW w:w="2235" w:type="dxa"/>
            <w:vMerge w:val="restart"/>
            <w:vAlign w:val="center"/>
          </w:tcPr>
          <w:p w:rsidR="004C5CA0" w:rsidRPr="004B2883" w:rsidRDefault="004C5CA0" w:rsidP="00894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2883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</w:tc>
        <w:tc>
          <w:tcPr>
            <w:tcW w:w="8328" w:type="dxa"/>
            <w:tcBorders>
              <w:bottom w:val="single" w:sz="4" w:space="0" w:color="auto"/>
            </w:tcBorders>
          </w:tcPr>
          <w:p w:rsidR="004C5CA0" w:rsidRPr="0046038C" w:rsidRDefault="004C5CA0" w:rsidP="00894F96">
            <w:pPr>
              <w:pStyle w:val="Default"/>
              <w:rPr>
                <w:sz w:val="32"/>
                <w:szCs w:val="28"/>
              </w:rPr>
            </w:pPr>
            <w:proofErr w:type="gramStart"/>
            <w:r w:rsidRPr="0046038C">
              <w:rPr>
                <w:b/>
                <w:sz w:val="32"/>
                <w:szCs w:val="28"/>
              </w:rPr>
              <w:t>9.00</w:t>
            </w:r>
            <w:r w:rsidRPr="0046038C">
              <w:rPr>
                <w:sz w:val="32"/>
                <w:szCs w:val="28"/>
              </w:rPr>
              <w:t xml:space="preserve"> </w:t>
            </w:r>
            <w:r w:rsidRPr="0046038C">
              <w:rPr>
                <w:i/>
                <w:sz w:val="32"/>
                <w:szCs w:val="28"/>
              </w:rPr>
              <w:t>Музыка  (Худ.</w:t>
            </w:r>
            <w:proofErr w:type="gramEnd"/>
            <w:r w:rsidRPr="0046038C">
              <w:rPr>
                <w:i/>
                <w:sz w:val="32"/>
                <w:szCs w:val="28"/>
              </w:rPr>
              <w:t xml:space="preserve"> </w:t>
            </w:r>
            <w:proofErr w:type="gramStart"/>
            <w:r w:rsidRPr="0046038C">
              <w:rPr>
                <w:i/>
                <w:sz w:val="32"/>
                <w:szCs w:val="28"/>
              </w:rPr>
              <w:t>Эстетическое развитие)</w:t>
            </w:r>
            <w:proofErr w:type="gramEnd"/>
          </w:p>
        </w:tc>
      </w:tr>
      <w:tr w:rsidR="004C5CA0" w:rsidTr="00894F96">
        <w:trPr>
          <w:trHeight w:val="352"/>
        </w:trPr>
        <w:tc>
          <w:tcPr>
            <w:tcW w:w="2235" w:type="dxa"/>
            <w:vMerge/>
            <w:vAlign w:val="center"/>
          </w:tcPr>
          <w:p w:rsidR="004C5CA0" w:rsidRPr="004B2883" w:rsidRDefault="004C5CA0" w:rsidP="00894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28" w:type="dxa"/>
            <w:tcBorders>
              <w:top w:val="single" w:sz="4" w:space="0" w:color="auto"/>
            </w:tcBorders>
          </w:tcPr>
          <w:p w:rsidR="004C5CA0" w:rsidRPr="0046038C" w:rsidRDefault="004C5CA0" w:rsidP="00894F96">
            <w:pPr>
              <w:pStyle w:val="Default"/>
              <w:rPr>
                <w:i/>
                <w:sz w:val="32"/>
                <w:szCs w:val="28"/>
              </w:rPr>
            </w:pPr>
            <w:r w:rsidRPr="0046038C">
              <w:rPr>
                <w:b/>
                <w:sz w:val="32"/>
                <w:szCs w:val="28"/>
              </w:rPr>
              <w:t>9.20</w:t>
            </w:r>
            <w:r w:rsidRPr="0046038C">
              <w:rPr>
                <w:sz w:val="32"/>
                <w:szCs w:val="28"/>
              </w:rPr>
              <w:t xml:space="preserve"> </w:t>
            </w:r>
            <w:r w:rsidRPr="0046038C">
              <w:rPr>
                <w:i/>
                <w:sz w:val="32"/>
                <w:szCs w:val="28"/>
              </w:rPr>
              <w:t xml:space="preserve">Ознакомление с окружающим миром (по подгруппам) </w:t>
            </w:r>
          </w:p>
          <w:p w:rsidR="004C5CA0" w:rsidRPr="0046038C" w:rsidRDefault="004C5CA0" w:rsidP="00894F96">
            <w:pPr>
              <w:pStyle w:val="Default"/>
              <w:rPr>
                <w:sz w:val="32"/>
                <w:szCs w:val="28"/>
              </w:rPr>
            </w:pPr>
            <w:r w:rsidRPr="0046038C">
              <w:rPr>
                <w:i/>
                <w:sz w:val="32"/>
                <w:szCs w:val="28"/>
              </w:rPr>
              <w:t>Познавательное развитие</w:t>
            </w:r>
          </w:p>
        </w:tc>
      </w:tr>
      <w:tr w:rsidR="004C5CA0" w:rsidTr="00894F96">
        <w:trPr>
          <w:trHeight w:val="337"/>
        </w:trPr>
        <w:tc>
          <w:tcPr>
            <w:tcW w:w="2235" w:type="dxa"/>
            <w:vMerge w:val="restart"/>
            <w:vAlign w:val="center"/>
          </w:tcPr>
          <w:p w:rsidR="004C5CA0" w:rsidRPr="004B2883" w:rsidRDefault="004C5CA0" w:rsidP="00894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2883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</w:tc>
        <w:tc>
          <w:tcPr>
            <w:tcW w:w="8328" w:type="dxa"/>
            <w:tcBorders>
              <w:bottom w:val="single" w:sz="4" w:space="0" w:color="auto"/>
            </w:tcBorders>
          </w:tcPr>
          <w:p w:rsidR="004C5CA0" w:rsidRPr="0046038C" w:rsidRDefault="004C5CA0" w:rsidP="00894F96">
            <w:pPr>
              <w:pStyle w:val="Default"/>
              <w:rPr>
                <w:sz w:val="32"/>
                <w:szCs w:val="28"/>
              </w:rPr>
            </w:pPr>
            <w:r w:rsidRPr="0046038C">
              <w:rPr>
                <w:b/>
                <w:sz w:val="32"/>
                <w:szCs w:val="28"/>
              </w:rPr>
              <w:t>9.00</w:t>
            </w:r>
            <w:r w:rsidRPr="0046038C">
              <w:rPr>
                <w:sz w:val="32"/>
                <w:szCs w:val="28"/>
              </w:rPr>
              <w:t xml:space="preserve"> </w:t>
            </w:r>
            <w:r w:rsidRPr="0046038C">
              <w:rPr>
                <w:i/>
                <w:sz w:val="32"/>
                <w:szCs w:val="28"/>
              </w:rPr>
              <w:t>Физическое развитие</w:t>
            </w:r>
          </w:p>
        </w:tc>
      </w:tr>
      <w:tr w:rsidR="004C5CA0" w:rsidTr="00894F96">
        <w:trPr>
          <w:trHeight w:val="291"/>
        </w:trPr>
        <w:tc>
          <w:tcPr>
            <w:tcW w:w="2235" w:type="dxa"/>
            <w:vMerge/>
            <w:vAlign w:val="center"/>
          </w:tcPr>
          <w:p w:rsidR="004C5CA0" w:rsidRPr="004B2883" w:rsidRDefault="004C5CA0" w:rsidP="00894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28" w:type="dxa"/>
            <w:tcBorders>
              <w:top w:val="single" w:sz="4" w:space="0" w:color="auto"/>
            </w:tcBorders>
          </w:tcPr>
          <w:p w:rsidR="004C5CA0" w:rsidRPr="0046038C" w:rsidRDefault="004C5CA0" w:rsidP="00894F96">
            <w:pPr>
              <w:pStyle w:val="Default"/>
              <w:rPr>
                <w:sz w:val="32"/>
                <w:szCs w:val="28"/>
              </w:rPr>
            </w:pPr>
            <w:r w:rsidRPr="0046038C">
              <w:rPr>
                <w:b/>
                <w:sz w:val="32"/>
                <w:szCs w:val="28"/>
              </w:rPr>
              <w:t>9.20</w:t>
            </w:r>
            <w:r w:rsidRPr="0046038C">
              <w:rPr>
                <w:sz w:val="32"/>
                <w:szCs w:val="28"/>
              </w:rPr>
              <w:t xml:space="preserve"> </w:t>
            </w:r>
            <w:r w:rsidRPr="0046038C">
              <w:rPr>
                <w:i/>
                <w:sz w:val="32"/>
                <w:szCs w:val="28"/>
              </w:rPr>
              <w:t>Речевое развитие (по подгруппам)</w:t>
            </w:r>
            <w:r w:rsidRPr="0046038C">
              <w:rPr>
                <w:sz w:val="32"/>
                <w:szCs w:val="28"/>
              </w:rPr>
              <w:t xml:space="preserve"> </w:t>
            </w:r>
          </w:p>
        </w:tc>
      </w:tr>
      <w:tr w:rsidR="004C5CA0" w:rsidTr="00894F96">
        <w:trPr>
          <w:trHeight w:val="337"/>
        </w:trPr>
        <w:tc>
          <w:tcPr>
            <w:tcW w:w="2235" w:type="dxa"/>
            <w:vMerge w:val="restart"/>
            <w:vAlign w:val="center"/>
          </w:tcPr>
          <w:p w:rsidR="004C5CA0" w:rsidRPr="004B2883" w:rsidRDefault="004C5CA0" w:rsidP="00894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2883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</w:tc>
        <w:tc>
          <w:tcPr>
            <w:tcW w:w="8328" w:type="dxa"/>
            <w:tcBorders>
              <w:bottom w:val="single" w:sz="4" w:space="0" w:color="auto"/>
            </w:tcBorders>
          </w:tcPr>
          <w:p w:rsidR="004C5CA0" w:rsidRPr="0046038C" w:rsidRDefault="004C5CA0" w:rsidP="00894F96">
            <w:pPr>
              <w:rPr>
                <w:rFonts w:ascii="Times New Roman" w:hAnsi="Times New Roman" w:cs="Times New Roman"/>
                <w:b/>
                <w:sz w:val="32"/>
                <w:szCs w:val="28"/>
              </w:rPr>
            </w:pPr>
            <w:proofErr w:type="gramStart"/>
            <w:r w:rsidRPr="0046038C">
              <w:rPr>
                <w:rFonts w:ascii="Times New Roman" w:hAnsi="Times New Roman" w:cs="Times New Roman"/>
                <w:b/>
                <w:sz w:val="32"/>
                <w:szCs w:val="28"/>
              </w:rPr>
              <w:t>9.00</w:t>
            </w:r>
            <w:r w:rsidRPr="0046038C">
              <w:rPr>
                <w:rFonts w:ascii="Times New Roman" w:hAnsi="Times New Roman" w:cs="Times New Roman"/>
                <w:sz w:val="32"/>
                <w:szCs w:val="28"/>
              </w:rPr>
              <w:t xml:space="preserve"> </w:t>
            </w:r>
            <w:r w:rsidRPr="0046038C">
              <w:rPr>
                <w:rFonts w:ascii="Times New Roman" w:hAnsi="Times New Roman" w:cs="Times New Roman"/>
                <w:i/>
                <w:sz w:val="32"/>
                <w:szCs w:val="28"/>
              </w:rPr>
              <w:t>Музыка  (Худ.</w:t>
            </w:r>
            <w:proofErr w:type="gramEnd"/>
            <w:r w:rsidRPr="0046038C">
              <w:rPr>
                <w:rFonts w:ascii="Times New Roman" w:hAnsi="Times New Roman" w:cs="Times New Roman"/>
                <w:i/>
                <w:sz w:val="32"/>
                <w:szCs w:val="28"/>
              </w:rPr>
              <w:t xml:space="preserve"> </w:t>
            </w:r>
            <w:proofErr w:type="gramStart"/>
            <w:r w:rsidRPr="0046038C">
              <w:rPr>
                <w:rFonts w:ascii="Times New Roman" w:hAnsi="Times New Roman" w:cs="Times New Roman"/>
                <w:i/>
                <w:sz w:val="32"/>
                <w:szCs w:val="28"/>
              </w:rPr>
              <w:t>Эстетическое развитие)</w:t>
            </w:r>
            <w:proofErr w:type="gramEnd"/>
          </w:p>
        </w:tc>
      </w:tr>
      <w:tr w:rsidR="004C5CA0" w:rsidTr="00894F96">
        <w:trPr>
          <w:trHeight w:val="306"/>
        </w:trPr>
        <w:tc>
          <w:tcPr>
            <w:tcW w:w="2235" w:type="dxa"/>
            <w:vMerge/>
            <w:vAlign w:val="center"/>
          </w:tcPr>
          <w:p w:rsidR="004C5CA0" w:rsidRPr="004B2883" w:rsidRDefault="004C5CA0" w:rsidP="00894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28" w:type="dxa"/>
            <w:tcBorders>
              <w:top w:val="single" w:sz="4" w:space="0" w:color="auto"/>
            </w:tcBorders>
          </w:tcPr>
          <w:p w:rsidR="004C5CA0" w:rsidRPr="0046038C" w:rsidRDefault="004C5CA0" w:rsidP="00894F96">
            <w:pPr>
              <w:pStyle w:val="Default"/>
              <w:rPr>
                <w:i/>
                <w:sz w:val="32"/>
                <w:szCs w:val="28"/>
              </w:rPr>
            </w:pPr>
            <w:r w:rsidRPr="0046038C">
              <w:rPr>
                <w:b/>
                <w:sz w:val="32"/>
                <w:szCs w:val="28"/>
              </w:rPr>
              <w:t>9.20</w:t>
            </w:r>
            <w:r w:rsidRPr="0046038C">
              <w:rPr>
                <w:sz w:val="32"/>
                <w:szCs w:val="28"/>
              </w:rPr>
              <w:t xml:space="preserve"> </w:t>
            </w:r>
            <w:r w:rsidRPr="0046038C">
              <w:rPr>
                <w:i/>
                <w:sz w:val="32"/>
                <w:szCs w:val="28"/>
              </w:rPr>
              <w:t xml:space="preserve">Лепка (по подгруппам) </w:t>
            </w:r>
          </w:p>
          <w:p w:rsidR="004C5CA0" w:rsidRPr="0046038C" w:rsidRDefault="004C5CA0" w:rsidP="00894F96">
            <w:pPr>
              <w:rPr>
                <w:rFonts w:ascii="Times New Roman" w:hAnsi="Times New Roman" w:cs="Times New Roman"/>
                <w:sz w:val="32"/>
                <w:szCs w:val="28"/>
              </w:rPr>
            </w:pPr>
            <w:r w:rsidRPr="0046038C">
              <w:rPr>
                <w:rFonts w:ascii="Times New Roman" w:hAnsi="Times New Roman" w:cs="Times New Roman"/>
                <w:i/>
                <w:sz w:val="32"/>
                <w:szCs w:val="28"/>
              </w:rPr>
              <w:t>Худ. Эстетическое развитие</w:t>
            </w:r>
          </w:p>
        </w:tc>
      </w:tr>
      <w:tr w:rsidR="004C5CA0" w:rsidTr="00894F96">
        <w:trPr>
          <w:trHeight w:val="337"/>
        </w:trPr>
        <w:tc>
          <w:tcPr>
            <w:tcW w:w="2235" w:type="dxa"/>
            <w:vMerge w:val="restart"/>
            <w:vAlign w:val="center"/>
          </w:tcPr>
          <w:p w:rsidR="004C5CA0" w:rsidRPr="004B2883" w:rsidRDefault="004C5CA0" w:rsidP="00894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2883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</w:tc>
        <w:tc>
          <w:tcPr>
            <w:tcW w:w="8328" w:type="dxa"/>
            <w:tcBorders>
              <w:bottom w:val="single" w:sz="4" w:space="0" w:color="auto"/>
            </w:tcBorders>
          </w:tcPr>
          <w:p w:rsidR="004C5CA0" w:rsidRPr="0046038C" w:rsidRDefault="004C5CA0" w:rsidP="00894F96">
            <w:pPr>
              <w:rPr>
                <w:rFonts w:ascii="Times New Roman" w:hAnsi="Times New Roman" w:cs="Times New Roman"/>
                <w:b/>
                <w:sz w:val="32"/>
                <w:szCs w:val="28"/>
              </w:rPr>
            </w:pPr>
            <w:r w:rsidRPr="0046038C">
              <w:rPr>
                <w:rFonts w:ascii="Times New Roman" w:hAnsi="Times New Roman" w:cs="Times New Roman"/>
                <w:b/>
                <w:sz w:val="32"/>
                <w:szCs w:val="28"/>
              </w:rPr>
              <w:t>9.00</w:t>
            </w:r>
            <w:r w:rsidRPr="0046038C">
              <w:rPr>
                <w:rFonts w:ascii="Times New Roman" w:hAnsi="Times New Roman" w:cs="Times New Roman"/>
                <w:sz w:val="32"/>
                <w:szCs w:val="28"/>
              </w:rPr>
              <w:t xml:space="preserve"> </w:t>
            </w:r>
            <w:r w:rsidRPr="0046038C">
              <w:rPr>
                <w:rFonts w:ascii="Times New Roman" w:hAnsi="Times New Roman" w:cs="Times New Roman"/>
                <w:i/>
                <w:sz w:val="32"/>
                <w:szCs w:val="28"/>
              </w:rPr>
              <w:t>Физическое развитие</w:t>
            </w:r>
            <w:r w:rsidRPr="0046038C">
              <w:rPr>
                <w:rFonts w:ascii="Times New Roman" w:hAnsi="Times New Roman" w:cs="Times New Roman"/>
                <w:b/>
                <w:sz w:val="32"/>
                <w:szCs w:val="28"/>
              </w:rPr>
              <w:t xml:space="preserve"> </w:t>
            </w:r>
          </w:p>
        </w:tc>
      </w:tr>
      <w:tr w:rsidR="004C5CA0" w:rsidTr="00894F96">
        <w:trPr>
          <w:trHeight w:val="306"/>
        </w:trPr>
        <w:tc>
          <w:tcPr>
            <w:tcW w:w="2235" w:type="dxa"/>
            <w:vMerge/>
            <w:vAlign w:val="center"/>
          </w:tcPr>
          <w:p w:rsidR="004C5CA0" w:rsidRPr="004B2883" w:rsidRDefault="004C5CA0" w:rsidP="00894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28" w:type="dxa"/>
            <w:tcBorders>
              <w:top w:val="single" w:sz="4" w:space="0" w:color="auto"/>
            </w:tcBorders>
          </w:tcPr>
          <w:p w:rsidR="004C5CA0" w:rsidRPr="0046038C" w:rsidRDefault="004C5CA0" w:rsidP="00894F96">
            <w:pPr>
              <w:pStyle w:val="Default"/>
              <w:rPr>
                <w:i/>
                <w:sz w:val="32"/>
                <w:szCs w:val="28"/>
              </w:rPr>
            </w:pPr>
            <w:r w:rsidRPr="0046038C">
              <w:rPr>
                <w:b/>
                <w:sz w:val="32"/>
                <w:szCs w:val="28"/>
              </w:rPr>
              <w:t>9.20</w:t>
            </w:r>
            <w:r w:rsidRPr="0046038C">
              <w:rPr>
                <w:sz w:val="32"/>
                <w:szCs w:val="28"/>
              </w:rPr>
              <w:t xml:space="preserve"> </w:t>
            </w:r>
            <w:r w:rsidRPr="0046038C">
              <w:rPr>
                <w:i/>
                <w:sz w:val="32"/>
                <w:szCs w:val="28"/>
              </w:rPr>
              <w:t xml:space="preserve">Рисование (по подгруппам) </w:t>
            </w:r>
          </w:p>
          <w:p w:rsidR="004C5CA0" w:rsidRPr="0046038C" w:rsidRDefault="004C5CA0" w:rsidP="00894F96">
            <w:pPr>
              <w:pStyle w:val="Default"/>
              <w:rPr>
                <w:sz w:val="32"/>
                <w:szCs w:val="28"/>
              </w:rPr>
            </w:pPr>
            <w:r w:rsidRPr="0046038C">
              <w:rPr>
                <w:i/>
                <w:sz w:val="32"/>
                <w:szCs w:val="28"/>
              </w:rPr>
              <w:t>Худ. Эстетическое развитие</w:t>
            </w:r>
          </w:p>
        </w:tc>
      </w:tr>
      <w:tr w:rsidR="004C5CA0" w:rsidTr="00894F96">
        <w:trPr>
          <w:trHeight w:val="321"/>
        </w:trPr>
        <w:tc>
          <w:tcPr>
            <w:tcW w:w="2235" w:type="dxa"/>
            <w:vMerge w:val="restart"/>
            <w:vAlign w:val="center"/>
          </w:tcPr>
          <w:p w:rsidR="004C5CA0" w:rsidRPr="004B2883" w:rsidRDefault="004C5CA0" w:rsidP="00894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B2883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</w:tc>
        <w:tc>
          <w:tcPr>
            <w:tcW w:w="8328" w:type="dxa"/>
            <w:tcBorders>
              <w:bottom w:val="single" w:sz="4" w:space="0" w:color="auto"/>
            </w:tcBorders>
          </w:tcPr>
          <w:p w:rsidR="004C5CA0" w:rsidRPr="0046038C" w:rsidRDefault="004C5CA0" w:rsidP="00894F96">
            <w:pPr>
              <w:pStyle w:val="Default"/>
              <w:rPr>
                <w:i/>
                <w:sz w:val="32"/>
                <w:szCs w:val="28"/>
              </w:rPr>
            </w:pPr>
            <w:r w:rsidRPr="0046038C">
              <w:rPr>
                <w:b/>
                <w:sz w:val="32"/>
                <w:szCs w:val="28"/>
              </w:rPr>
              <w:t>9.00</w:t>
            </w:r>
            <w:r w:rsidRPr="0046038C">
              <w:rPr>
                <w:sz w:val="32"/>
                <w:szCs w:val="28"/>
              </w:rPr>
              <w:t xml:space="preserve"> </w:t>
            </w:r>
            <w:r w:rsidRPr="0046038C">
              <w:rPr>
                <w:i/>
                <w:sz w:val="32"/>
                <w:szCs w:val="28"/>
              </w:rPr>
              <w:t xml:space="preserve">Рисование (по подгруппам) </w:t>
            </w:r>
          </w:p>
          <w:p w:rsidR="004C5CA0" w:rsidRPr="0046038C" w:rsidRDefault="004C5CA0" w:rsidP="00894F96">
            <w:pPr>
              <w:rPr>
                <w:rFonts w:ascii="Times New Roman" w:hAnsi="Times New Roman" w:cs="Times New Roman"/>
                <w:sz w:val="32"/>
                <w:szCs w:val="28"/>
              </w:rPr>
            </w:pPr>
            <w:r w:rsidRPr="0046038C">
              <w:rPr>
                <w:rFonts w:ascii="Times New Roman" w:hAnsi="Times New Roman" w:cs="Times New Roman"/>
                <w:i/>
                <w:sz w:val="32"/>
                <w:szCs w:val="28"/>
              </w:rPr>
              <w:t>Худ. Эстетическое развитие</w:t>
            </w:r>
          </w:p>
        </w:tc>
      </w:tr>
      <w:tr w:rsidR="004C5CA0" w:rsidTr="00894F96">
        <w:trPr>
          <w:trHeight w:val="322"/>
        </w:trPr>
        <w:tc>
          <w:tcPr>
            <w:tcW w:w="2235" w:type="dxa"/>
            <w:vMerge/>
          </w:tcPr>
          <w:p w:rsidR="004C5CA0" w:rsidRPr="004B2883" w:rsidRDefault="004C5CA0" w:rsidP="00894F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28" w:type="dxa"/>
            <w:tcBorders>
              <w:top w:val="single" w:sz="4" w:space="0" w:color="auto"/>
            </w:tcBorders>
          </w:tcPr>
          <w:p w:rsidR="004C5CA0" w:rsidRPr="0046038C" w:rsidRDefault="004C5CA0" w:rsidP="00894F96">
            <w:pPr>
              <w:pStyle w:val="Default"/>
              <w:rPr>
                <w:i/>
                <w:sz w:val="32"/>
                <w:szCs w:val="28"/>
              </w:rPr>
            </w:pPr>
            <w:r w:rsidRPr="0046038C">
              <w:rPr>
                <w:i/>
                <w:sz w:val="32"/>
                <w:szCs w:val="28"/>
              </w:rPr>
              <w:t xml:space="preserve">Физическая культура (Подвижные игры) </w:t>
            </w:r>
          </w:p>
          <w:p w:rsidR="004C5CA0" w:rsidRPr="0046038C" w:rsidRDefault="004C5CA0" w:rsidP="00894F96">
            <w:pPr>
              <w:rPr>
                <w:rFonts w:ascii="Times New Roman" w:hAnsi="Times New Roman" w:cs="Times New Roman"/>
                <w:sz w:val="32"/>
                <w:szCs w:val="28"/>
              </w:rPr>
            </w:pPr>
            <w:r w:rsidRPr="0046038C">
              <w:rPr>
                <w:rFonts w:ascii="Times New Roman" w:hAnsi="Times New Roman" w:cs="Times New Roman"/>
                <w:i/>
                <w:sz w:val="32"/>
                <w:szCs w:val="28"/>
              </w:rPr>
              <w:t>На свежем воздухе</w:t>
            </w:r>
          </w:p>
        </w:tc>
      </w:tr>
    </w:tbl>
    <w:p w:rsidR="00623A37" w:rsidRPr="004C5CA0" w:rsidRDefault="00623A37">
      <w:pPr>
        <w:widowControl w:val="0"/>
        <w:suppressAutoHyphens/>
        <w:spacing w:after="0"/>
        <w:rPr>
          <w:rFonts w:ascii="Times New Roman" w:hAnsi="Times New Roman"/>
          <w:kern w:val="1"/>
          <w:sz w:val="28"/>
          <w:szCs w:val="28"/>
          <w:lang w:val="en-US" w:bidi="hi-IN"/>
        </w:rPr>
      </w:pPr>
    </w:p>
    <w:p w:rsidR="00623A37" w:rsidRDefault="006520BB">
      <w:pPr>
        <w:contextualSpacing/>
        <w:jc w:val="center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>Организация оптимального двигательного режима для первой младшей группы</w:t>
      </w:r>
    </w:p>
    <w:tbl>
      <w:tblPr>
        <w:tblW w:w="10881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4361"/>
        <w:gridCol w:w="6520"/>
      </w:tblGrid>
      <w:tr w:rsidR="00623A37" w:rsidRPr="004C5CA0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4C5CA0" w:rsidRDefault="006520BB">
            <w:pPr>
              <w:spacing w:after="0"/>
              <w:contextualSpacing/>
              <w:jc w:val="center"/>
              <w:rPr>
                <w:rFonts w:ascii="Times New Roman" w:eastAsia="Calibri" w:hAnsi="Times New Roman"/>
                <w:b/>
                <w:bCs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b/>
                <w:bCs/>
                <w:sz w:val="24"/>
                <w:szCs w:val="28"/>
              </w:rPr>
              <w:t>Формы работы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4C5CA0" w:rsidRDefault="006520BB">
            <w:pPr>
              <w:spacing w:after="0"/>
              <w:contextualSpacing/>
              <w:jc w:val="center"/>
              <w:rPr>
                <w:rFonts w:ascii="Times New Roman" w:eastAsia="Calibri" w:hAnsi="Times New Roman"/>
                <w:b/>
                <w:bCs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b/>
                <w:bCs/>
                <w:sz w:val="24"/>
                <w:szCs w:val="28"/>
              </w:rPr>
              <w:t>1 младшая группа</w:t>
            </w:r>
          </w:p>
        </w:tc>
      </w:tr>
      <w:tr w:rsidR="00623A37" w:rsidRPr="004C5CA0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bCs/>
                <w:sz w:val="24"/>
                <w:szCs w:val="28"/>
              </w:rPr>
              <w:t>1. Подвижные игры во время утреннего приема детей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4C5CA0" w:rsidRDefault="006520BB">
            <w:pPr>
              <w:spacing w:after="0"/>
              <w:contextualSpacing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sz w:val="24"/>
                <w:szCs w:val="28"/>
              </w:rPr>
              <w:t>Ежедневно 5-10 мин.</w:t>
            </w:r>
          </w:p>
        </w:tc>
      </w:tr>
      <w:tr w:rsidR="00623A37" w:rsidRPr="004C5CA0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bCs/>
                <w:sz w:val="24"/>
                <w:szCs w:val="28"/>
              </w:rPr>
              <w:t>2. Утренняя гимнастика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sz w:val="24"/>
                <w:szCs w:val="28"/>
              </w:rPr>
              <w:t>Ежедневно 5 мин.</w:t>
            </w:r>
          </w:p>
        </w:tc>
      </w:tr>
      <w:tr w:rsidR="00623A37" w:rsidRPr="004C5CA0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bCs/>
                <w:sz w:val="24"/>
                <w:szCs w:val="28"/>
              </w:rPr>
              <w:t>3.Физкультминутки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sz w:val="24"/>
                <w:szCs w:val="28"/>
              </w:rPr>
              <w:t>По необходимости на обучающих занятиях 2-3 мин.</w:t>
            </w:r>
          </w:p>
        </w:tc>
      </w:tr>
      <w:tr w:rsidR="00623A37" w:rsidRPr="004C5CA0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bCs/>
                <w:sz w:val="24"/>
                <w:szCs w:val="28"/>
              </w:rPr>
              <w:t>4. Музыкально-ритмические движения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sz w:val="24"/>
                <w:szCs w:val="28"/>
              </w:rPr>
              <w:t>На музыкальных занятиях 2-9 мин</w:t>
            </w:r>
          </w:p>
        </w:tc>
      </w:tr>
      <w:tr w:rsidR="00623A37" w:rsidRPr="004C5CA0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bCs/>
                <w:sz w:val="24"/>
                <w:szCs w:val="28"/>
              </w:rPr>
              <w:t>5. Физкультурные занятия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sz w:val="24"/>
                <w:szCs w:val="28"/>
              </w:rPr>
              <w:t>3 раза в неделю по 10 мин.</w:t>
            </w:r>
          </w:p>
        </w:tc>
      </w:tr>
      <w:tr w:rsidR="00623A37" w:rsidRPr="004C5CA0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bCs/>
                <w:sz w:val="24"/>
                <w:szCs w:val="28"/>
              </w:rPr>
              <w:t>6. Профилактика и коррекция плоскостопия и нарушения осанки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sz w:val="24"/>
                <w:szCs w:val="28"/>
              </w:rPr>
              <w:t>После сна 2-5 мин.</w:t>
            </w:r>
          </w:p>
        </w:tc>
      </w:tr>
      <w:tr w:rsidR="00623A37" w:rsidRPr="004C5CA0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bCs/>
                <w:sz w:val="24"/>
                <w:szCs w:val="28"/>
              </w:rPr>
              <w:t>8. Игровые упражнения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sz w:val="24"/>
                <w:szCs w:val="28"/>
              </w:rPr>
              <w:t>Ежедневно не менее двух игр по 5-8 мин.</w:t>
            </w:r>
          </w:p>
        </w:tc>
      </w:tr>
      <w:tr w:rsidR="00623A37" w:rsidRPr="004C5CA0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4C5CA0" w:rsidRDefault="006520BB">
            <w:pPr>
              <w:spacing w:after="0"/>
              <w:contextualSpacing/>
              <w:rPr>
                <w:rFonts w:ascii="Times New Roman" w:eastAsia="Calibri" w:hAnsi="Times New Roman"/>
                <w:bCs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bCs/>
                <w:sz w:val="24"/>
                <w:szCs w:val="28"/>
              </w:rPr>
              <w:t>9. Оздоровительные мероприятия:</w:t>
            </w:r>
          </w:p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bCs/>
                <w:sz w:val="24"/>
                <w:szCs w:val="28"/>
              </w:rPr>
              <w:t>- гимнастика после сна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sz w:val="24"/>
                <w:szCs w:val="28"/>
              </w:rPr>
              <w:t>Ежедневно по 5010 мин.</w:t>
            </w:r>
          </w:p>
        </w:tc>
      </w:tr>
      <w:tr w:rsidR="00623A37" w:rsidRPr="004C5CA0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4C5CA0" w:rsidRDefault="006520BB">
            <w:pPr>
              <w:spacing w:after="0"/>
              <w:contextualSpacing/>
              <w:rPr>
                <w:rFonts w:ascii="Times New Roman" w:eastAsia="Calibri" w:hAnsi="Times New Roman"/>
                <w:bCs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bCs/>
                <w:sz w:val="24"/>
                <w:szCs w:val="28"/>
              </w:rPr>
              <w:t>10. Физические упражнения и игровые задания, в том числе:</w:t>
            </w:r>
          </w:p>
          <w:p w:rsidR="00623A37" w:rsidRPr="004C5CA0" w:rsidRDefault="006520BB">
            <w:pPr>
              <w:spacing w:after="0"/>
              <w:contextualSpacing/>
              <w:rPr>
                <w:rFonts w:ascii="Times New Roman" w:eastAsia="Calibri" w:hAnsi="Times New Roman"/>
                <w:bCs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bCs/>
                <w:sz w:val="24"/>
                <w:szCs w:val="28"/>
              </w:rPr>
              <w:t>- дыхательная  гимнастика</w:t>
            </w:r>
          </w:p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bCs/>
                <w:sz w:val="24"/>
                <w:szCs w:val="28"/>
              </w:rPr>
              <w:t>- пальчиковая гимнастика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sz w:val="24"/>
                <w:szCs w:val="28"/>
              </w:rPr>
              <w:t>Ежедневно 5 мин.</w:t>
            </w:r>
          </w:p>
        </w:tc>
      </w:tr>
      <w:tr w:rsidR="00623A37" w:rsidRPr="004C5CA0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bCs/>
                <w:sz w:val="24"/>
                <w:szCs w:val="28"/>
              </w:rPr>
              <w:t>11. Физкультурный досуг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sz w:val="24"/>
                <w:szCs w:val="28"/>
              </w:rPr>
              <w:t>10 мин. 1 раз в месяц</w:t>
            </w:r>
          </w:p>
        </w:tc>
      </w:tr>
      <w:tr w:rsidR="00623A37" w:rsidRPr="004C5CA0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bCs/>
                <w:sz w:val="24"/>
                <w:szCs w:val="28"/>
              </w:rPr>
              <w:t>12. Спортивный праздник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sz w:val="24"/>
                <w:szCs w:val="28"/>
              </w:rPr>
              <w:t>1 раз в месяц 30 мин.</w:t>
            </w:r>
          </w:p>
        </w:tc>
      </w:tr>
      <w:tr w:rsidR="00623A37" w:rsidRPr="004C5CA0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bCs/>
                <w:sz w:val="24"/>
                <w:szCs w:val="28"/>
              </w:rPr>
              <w:t>13. Дни здоровья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sz w:val="24"/>
                <w:szCs w:val="28"/>
              </w:rPr>
              <w:t>1 раза в год до 30 мин.</w:t>
            </w:r>
          </w:p>
        </w:tc>
      </w:tr>
      <w:tr w:rsidR="00623A37" w:rsidRPr="004C5CA0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bCs/>
                <w:sz w:val="24"/>
                <w:szCs w:val="28"/>
              </w:rPr>
              <w:t>14. Самостоятельная двигательная активность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Pr="004C5CA0" w:rsidRDefault="006520BB">
            <w:pPr>
              <w:spacing w:after="0"/>
              <w:rPr>
                <w:rFonts w:ascii="Times New Roman" w:eastAsia="Calibri" w:hAnsi="Times New Roman"/>
                <w:sz w:val="24"/>
                <w:szCs w:val="28"/>
              </w:rPr>
            </w:pPr>
            <w:r w:rsidRPr="004C5CA0">
              <w:rPr>
                <w:rFonts w:ascii="Times New Roman" w:eastAsia="Calibri" w:hAnsi="Times New Roman"/>
                <w:sz w:val="24"/>
                <w:szCs w:val="28"/>
              </w:rPr>
              <w:t>ежедневно</w:t>
            </w:r>
          </w:p>
        </w:tc>
      </w:tr>
    </w:tbl>
    <w:p w:rsidR="00623A37" w:rsidRDefault="00623A37">
      <w:pPr>
        <w:sectPr w:rsidR="00623A37">
          <w:pgSz w:w="11906" w:h="16838"/>
          <w:pgMar w:top="720" w:right="720" w:bottom="720" w:left="720" w:header="720" w:footer="720" w:gutter="0"/>
          <w:cols w:space="720"/>
        </w:sectPr>
      </w:pPr>
    </w:p>
    <w:p w:rsidR="00623A37" w:rsidRDefault="006520BB">
      <w:pPr>
        <w:spacing w:after="0"/>
        <w:ind w:firstLine="567"/>
        <w:jc w:val="center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lastRenderedPageBreak/>
        <w:t xml:space="preserve">Примерная циклограмма образовательной деятельности на неделю группа раннего возраста </w:t>
      </w:r>
    </w:p>
    <w:p w:rsidR="00623A37" w:rsidRDefault="006520BB">
      <w:pPr>
        <w:spacing w:after="0"/>
        <w:ind w:firstLine="567"/>
        <w:jc w:val="center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>(1 младшая группа 2-3 года)</w:t>
      </w:r>
    </w:p>
    <w:tbl>
      <w:tblPr>
        <w:tblW w:w="10705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1198"/>
        <w:gridCol w:w="2266"/>
        <w:gridCol w:w="1881"/>
        <w:gridCol w:w="1848"/>
        <w:gridCol w:w="1803"/>
        <w:gridCol w:w="1817"/>
      </w:tblGrid>
      <w:tr w:rsidR="00623A37">
        <w:tc>
          <w:tcPr>
            <w:tcW w:w="118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spacing w:after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22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понедельник</w:t>
            </w:r>
          </w:p>
        </w:tc>
        <w:tc>
          <w:tcPr>
            <w:tcW w:w="186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вторник</w:t>
            </w:r>
          </w:p>
        </w:tc>
        <w:tc>
          <w:tcPr>
            <w:tcW w:w="183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среда</w:t>
            </w:r>
          </w:p>
        </w:tc>
        <w:tc>
          <w:tcPr>
            <w:tcW w:w="178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четверг</w:t>
            </w:r>
          </w:p>
        </w:tc>
        <w:tc>
          <w:tcPr>
            <w:tcW w:w="179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пятница</w:t>
            </w:r>
          </w:p>
        </w:tc>
      </w:tr>
      <w:tr w:rsidR="00623A37">
        <w:tc>
          <w:tcPr>
            <w:tcW w:w="118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1 половина дня</w:t>
            </w:r>
          </w:p>
        </w:tc>
        <w:tc>
          <w:tcPr>
            <w:tcW w:w="22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1.Беседа из личного опыта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2. Д/и (сенсорное развитие)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3.Работа в книжном уголке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4.Индивидуальная работа по развитию речи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5. Игры-забавы</w:t>
            </w:r>
          </w:p>
        </w:tc>
        <w:tc>
          <w:tcPr>
            <w:tcW w:w="186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1. Упражнения с элементами звукоподражания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2.Д/и (мелкая моторика)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3. Чтение, рассказывание сказок с использованием театра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4. Самостоятельная игровая деятельность</w:t>
            </w:r>
          </w:p>
        </w:tc>
        <w:tc>
          <w:tcPr>
            <w:tcW w:w="183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1. Наблюдения за комнатными растениями, опыты, труд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2. Игры на развитие речевого дыхания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3. Индивидуальная работа (мелкая моторика)</w:t>
            </w:r>
          </w:p>
        </w:tc>
        <w:tc>
          <w:tcPr>
            <w:tcW w:w="178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1. Чтение и заучивание потешек, стихов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2. Индивидуальная работа (сенсорному развитию)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3. Д/и (музыкальные)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4. Строительные игры</w:t>
            </w:r>
          </w:p>
        </w:tc>
        <w:tc>
          <w:tcPr>
            <w:tcW w:w="179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1. Д/и на развитие речевого дыхания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2. Сюжетные игры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3. Игры-забавы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4. Совместная деятельность в </w:t>
            </w: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ИЗО-уголке</w:t>
            </w:r>
            <w:proofErr w:type="spellEnd"/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5. Хоровые игры</w:t>
            </w:r>
          </w:p>
        </w:tc>
      </w:tr>
      <w:tr w:rsidR="00623A37">
        <w:tc>
          <w:tcPr>
            <w:tcW w:w="118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НОД</w:t>
            </w:r>
          </w:p>
        </w:tc>
        <w:tc>
          <w:tcPr>
            <w:tcW w:w="9518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 соответствии с перспективным планированием ННОД и расписанием</w:t>
            </w:r>
          </w:p>
        </w:tc>
      </w:tr>
      <w:tr w:rsidR="00623A37">
        <w:tc>
          <w:tcPr>
            <w:tcW w:w="118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Прогулка </w:t>
            </w:r>
          </w:p>
        </w:tc>
        <w:tc>
          <w:tcPr>
            <w:tcW w:w="9518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Прогулочная карта №…</w:t>
            </w:r>
          </w:p>
        </w:tc>
      </w:tr>
      <w:tr w:rsidR="00623A37">
        <w:tc>
          <w:tcPr>
            <w:tcW w:w="118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Обед </w:t>
            </w:r>
          </w:p>
        </w:tc>
        <w:tc>
          <w:tcPr>
            <w:tcW w:w="9518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Организация культурно-гигиенических процедур, совместная деятельность детей, самостоятельная деятельность детей</w:t>
            </w:r>
          </w:p>
        </w:tc>
      </w:tr>
      <w:tr w:rsidR="00623A37">
        <w:tc>
          <w:tcPr>
            <w:tcW w:w="118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 xml:space="preserve">Сон </w:t>
            </w:r>
          </w:p>
        </w:tc>
        <w:tc>
          <w:tcPr>
            <w:tcW w:w="9518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Чтение перед сном, беседы о пользе сна, закаливающие процедуры, гимнастика после сна</w:t>
            </w:r>
          </w:p>
        </w:tc>
      </w:tr>
      <w:tr w:rsidR="00623A37">
        <w:tc>
          <w:tcPr>
            <w:tcW w:w="118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2 половина дня</w:t>
            </w:r>
          </w:p>
        </w:tc>
        <w:tc>
          <w:tcPr>
            <w:tcW w:w="22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1.Сюжетно-ролевая игра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2. Совместная деятельность у </w:t>
            </w: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ИЗО-уголке</w:t>
            </w:r>
            <w:proofErr w:type="spellEnd"/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3.Экспериментальная деятельность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4.Индивидуальная работа по сенсорному развитию</w:t>
            </w:r>
          </w:p>
        </w:tc>
        <w:tc>
          <w:tcPr>
            <w:tcW w:w="186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1. Сюжетно-ролевая игра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2. Подвижная игра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3. Индивидуальная работа (развитие речи)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4. Строительные игры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 xml:space="preserve">5. Игры в уголке </w:t>
            </w: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ряжения</w:t>
            </w:r>
            <w:proofErr w:type="spellEnd"/>
          </w:p>
        </w:tc>
        <w:tc>
          <w:tcPr>
            <w:tcW w:w="183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1.Сюжетно-ролевая игра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 Развлечения, досуги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3. Игры с игрушками на развитие мелкой моторики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4. Самостоятел</w:t>
            </w: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ьная художественная деятельность</w:t>
            </w:r>
          </w:p>
        </w:tc>
        <w:tc>
          <w:tcPr>
            <w:tcW w:w="178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1.Сюжетно-ролевая игра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2.Игры в уголке </w:t>
            </w: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ряжения</w:t>
            </w:r>
            <w:proofErr w:type="spellEnd"/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3. .Работа в природном уголке (наблюдения за растениями, опыты, труд)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4. Рассматривание иллюстраций, репродукций</w:t>
            </w:r>
          </w:p>
        </w:tc>
        <w:tc>
          <w:tcPr>
            <w:tcW w:w="179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1.Сюжетно-ролевая игра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2.Совместная деятельность в уголке изобразительной деятельности.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3.Хозяйственно-бытовой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труд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4. Строительные игры</w:t>
            </w:r>
          </w:p>
        </w:tc>
      </w:tr>
    </w:tbl>
    <w:p w:rsidR="00623A37" w:rsidRDefault="00623A37">
      <w:pPr>
        <w:jc w:val="both"/>
        <w:rPr>
          <w:rFonts w:ascii="Times New Roman" w:hAnsi="Times New Roman"/>
          <w:sz w:val="28"/>
          <w:szCs w:val="28"/>
        </w:rPr>
      </w:pPr>
    </w:p>
    <w:p w:rsidR="00623A37" w:rsidRDefault="00623A37">
      <w:pPr>
        <w:jc w:val="both"/>
        <w:rPr>
          <w:rFonts w:ascii="Times New Roman" w:hAnsi="Times New Roman"/>
          <w:sz w:val="28"/>
          <w:szCs w:val="28"/>
        </w:rPr>
      </w:pPr>
    </w:p>
    <w:p w:rsidR="00623A37" w:rsidRDefault="00623A37">
      <w:pPr>
        <w:jc w:val="both"/>
        <w:rPr>
          <w:rFonts w:ascii="Times New Roman" w:hAnsi="Times New Roman"/>
          <w:sz w:val="28"/>
          <w:szCs w:val="28"/>
        </w:rPr>
      </w:pPr>
    </w:p>
    <w:p w:rsidR="00623A37" w:rsidRDefault="006520BB">
      <w:pPr>
        <w:numPr>
          <w:ilvl w:val="2"/>
          <w:numId w:val="13"/>
        </w:numPr>
        <w:spacing w:after="0"/>
        <w:ind w:left="1470" w:hanging="750"/>
        <w:contextualSpacing/>
        <w:jc w:val="center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>Комплексно-тематическое планирование на год</w:t>
      </w:r>
    </w:p>
    <w:p w:rsidR="00623A37" w:rsidRDefault="00315E94">
      <w:pPr>
        <w:spacing w:after="0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315E94">
        <w:rPr>
          <w:noProof/>
        </w:rPr>
        <w:lastRenderedPageBreak/>
        <w:pict>
          <v:shape id="БлокТекста3" o:spid="_x0000_s1089" type="#_x0000_m1117" style="position:absolute;left:0;text-align:left;margin-left:0;margin-top:65.1pt;width:516.25pt;height:819.15pt;z-index:251656704;mso-wrap-style:square;mso-wrap-distance-left:9pt;mso-wrap-distance-top:0;mso-wrap-distance-right:9pt;mso-wrap-distance-bottom:0;mso-position-horizontal-relative:margin;mso-position-vertical-relative:page" filled="f" stroked="f" o:insetmode="custom">
            <v:textbox style="mso-next-textbox:#БлокТекста3;mso-fit-shape-to-text:t" inset="0,0,.6pt,.6pt">
              <w:txbxContent>
                <w:tbl>
                  <w:tblPr>
                    <w:tblW w:w="10314" w:type="dxa"/>
                    <w:tblInd w:w="98" w:type="dxa"/>
                    <w:tblCellMar>
                      <w:left w:w="10" w:type="dxa"/>
                      <w:right w:w="10" w:type="dxa"/>
                    </w:tblCellMar>
                    <w:tblLook w:val="0000"/>
                  </w:tblPr>
                  <w:tblGrid>
                    <w:gridCol w:w="1343"/>
                    <w:gridCol w:w="1033"/>
                    <w:gridCol w:w="2268"/>
                    <w:gridCol w:w="5670"/>
                  </w:tblGrid>
                  <w:tr w:rsidR="00C40A48">
                    <w:trPr>
                      <w:trHeight w:val="698"/>
                    </w:trPr>
                    <w:tc>
                      <w:tcPr>
                        <w:tcW w:w="134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:rsidR="00C40A48" w:rsidRDefault="00C40A48">
                        <w:pPr>
                          <w:spacing w:after="0"/>
                          <w:jc w:val="center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Месяц</w:t>
                        </w:r>
                      </w:p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:rsidR="00C40A48" w:rsidRDefault="00C40A48">
                        <w:pPr>
                          <w:spacing w:after="0"/>
                          <w:jc w:val="center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Дата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:rsidR="00C40A48" w:rsidRDefault="00C40A48">
                        <w:pPr>
                          <w:spacing w:after="0"/>
                          <w:jc w:val="center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Тема  недели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:rsidR="00C40A48" w:rsidRDefault="00C40A48">
                        <w:pPr>
                          <w:spacing w:after="0"/>
                          <w:jc w:val="center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Содержание</w:t>
                        </w:r>
                      </w:p>
                    </w:tc>
                  </w:tr>
                  <w:tr w:rsidR="00C40A48">
                    <w:trPr>
                      <w:trHeight w:val="4830"/>
                    </w:trPr>
                    <w:tc>
                      <w:tcPr>
                        <w:tcW w:w="1343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:rsidR="00C40A48" w:rsidRDefault="00C40A48">
                        <w:pPr>
                          <w:spacing w:after="0"/>
                          <w:jc w:val="center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Сентябрь</w:t>
                        </w:r>
                      </w:p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3-14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До свидания лето, здравствуй детский сад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Профессии сотрудников детского сада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Игрушки 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>Адаптировать детей к условиям детского сада. Вызвать у детей радость от возвращения в детский сад. Продолжать знакомство с детским садом как ближайшим социальным окружением ребенка: профессии сотрудников детского сада (воспитатель, помощник воспитателя, музыкальный руководитель, врач, дворник), предметное окружение, правила поведения в детском саду, взаимоотношения со сверстниками. Знакомить детей друг с другом в ходе игр. Формировать дружеские, доброжелательные отношения между детьми (коллективная художественная работа, песенка о дружбе, совместные игры).</w:t>
                        </w:r>
                      </w:p>
                    </w:tc>
                  </w:tr>
                  <w:tr w:rsidR="00C40A48">
                    <w:trPr>
                      <w:trHeight w:val="1080"/>
                    </w:trPr>
                    <w:tc>
                      <w:tcPr>
                        <w:tcW w:w="1343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17-21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Осень золотая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Ягоды. Грибы. Лес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 xml:space="preserve">Расширить знания детей об осени.  Закреплять правила безопасного поведения в природе. Закреплять знания о временах года. Воспитывать бережное отношение к природе. </w:t>
                        </w:r>
                      </w:p>
                    </w:tc>
                  </w:tr>
                  <w:tr w:rsidR="00C40A48">
                    <w:tc>
                      <w:tcPr>
                        <w:tcW w:w="1343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24-28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«Неделя безопасности»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4F4F4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4F4F4"/>
                          </w:rPr>
                          <w:t>Уточнить представления о назначении разных светофоров на пешеходном переходе.</w:t>
                        </w: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FFFFF"/>
                          </w:rPr>
                          <w:t xml:space="preserve"> Познакомить детей с улицей, её особенностями, закрепить правила поведения на улице: быть внимательным, идти только по тротуару, переходить улицу в установленном месте.</w:t>
                        </w:r>
                      </w:p>
                    </w:tc>
                  </w:tr>
                  <w:tr w:rsidR="00C40A48">
                    <w:trPr>
                      <w:trHeight w:val="1787"/>
                    </w:trPr>
                    <w:tc>
                      <w:tcPr>
                        <w:tcW w:w="134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Октябрь</w:t>
                        </w:r>
                      </w:p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1-5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Овощи.  Фрукты. 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 Огород.  Сад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FFFFF"/>
                          </w:rPr>
                          <w:t xml:space="preserve">Сформировать у детей познавательный интерес к окружающему миру растений: овощам и фруктам, формировать реалистические представления о природе; расширять у детей знания и представления об овощах и фруктах; обогащать словарный запас, развивать связную речь у воспитанников; активизировать внимание и память, </w:t>
                        </w:r>
                      </w:p>
                    </w:tc>
                  </w:tr>
                  <w:tr w:rsidR="00C40A48">
                    <w:trPr>
                      <w:trHeight w:val="2140"/>
                    </w:trPr>
                    <w:tc>
                      <w:tcPr>
                        <w:tcW w:w="1343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8-12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Домашние птицы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  Дикие птицы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 (Диагностика)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Познакомить с домашними и дикими птицами. Учить наблюдать за птицами, прилетевшими на участок, находить их различия. Развивать бережное отношение к птицам. Побудить к </w:t>
                        </w:r>
                        <w:proofErr w:type="spellStart"/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подкармливанию</w:t>
                        </w:r>
                        <w:proofErr w:type="spellEnd"/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 птиц зимой.</w:t>
                        </w:r>
                      </w:p>
                    </w:tc>
                  </w:tr>
                  <w:tr w:rsidR="00C40A48">
                    <w:trPr>
                      <w:trHeight w:val="3542"/>
                    </w:trPr>
                    <w:tc>
                      <w:tcPr>
                        <w:tcW w:w="1343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15-19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Продукты питания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(Диагностика)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Style w:val="c55"/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FFFFF"/>
                          </w:rPr>
                          <w:t xml:space="preserve">Расширить представления о продуктах питания, питьевой воде; о продуктовых магазинах. Формировать знания о хлебе, Воспитывать в детях чувство уважения к труду людей, производящие продукты питания. </w:t>
                        </w:r>
                      </w:p>
                    </w:tc>
                  </w:tr>
                  <w:tr w:rsidR="00C40A48">
                    <w:tc>
                      <w:tcPr>
                        <w:tcW w:w="134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22-26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Посуда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color w:val="111111"/>
                            <w:sz w:val="28"/>
                            <w:szCs w:val="28"/>
                            <w:shd w:val="clear" w:color="auto" w:fill="FFFFFF"/>
                          </w:rPr>
                          <w:t>Формировать представления о</w:t>
                        </w:r>
                        <w:r>
                          <w:rPr>
                            <w:rFonts w:ascii="Times New Roman" w:eastAsia="Calibri" w:hAnsi="Times New Roman"/>
                            <w:b/>
                            <w:color w:val="111111"/>
                            <w:sz w:val="28"/>
                            <w:szCs w:val="28"/>
                            <w:shd w:val="clear" w:color="auto" w:fill="FFFFFF"/>
                          </w:rPr>
                          <w:t> </w:t>
                        </w:r>
                        <w:r>
                          <w:rPr>
                            <w:rFonts w:ascii="Times New Roman" w:eastAsia="Calibri" w:hAnsi="Times New Roman"/>
                            <w:color w:val="111111"/>
                            <w:sz w:val="28"/>
                            <w:szCs w:val="28"/>
                            <w:shd w:val="clear" w:color="auto" w:fill="FFFFFF"/>
                          </w:rPr>
                          <w:t>посуде и ее значений в жизни человека. Уточнить и расширить знания детей о предметах посуды, ее классификации </w:t>
                        </w:r>
                        <w:r>
                          <w:rPr>
                            <w:rFonts w:ascii="Times New Roman" w:eastAsia="Calibri" w:hAnsi="Times New Roman"/>
                            <w:i/>
                            <w:iCs/>
                            <w:color w:val="111111"/>
                            <w:sz w:val="28"/>
                            <w:szCs w:val="28"/>
                            <w:shd w:val="clear" w:color="auto" w:fill="FFFFFF"/>
                          </w:rPr>
                          <w:t>(кухонная, столовая, чайная)</w:t>
                        </w:r>
                        <w:r>
                          <w:rPr>
                            <w:rFonts w:ascii="Times New Roman" w:eastAsia="Calibri" w:hAnsi="Times New Roman"/>
                            <w:color w:val="111111"/>
                            <w:sz w:val="28"/>
                            <w:szCs w:val="28"/>
                            <w:shd w:val="clear" w:color="auto" w:fill="FFFFFF"/>
                          </w:rPr>
                          <w:t>. Расширять знания о способах обращения с посудой</w:t>
                        </w:r>
                        <w:r>
                          <w:rPr>
                            <w:rFonts w:ascii="Times New Roman" w:eastAsia="Calibri" w:hAnsi="Times New Roman"/>
                            <w:b/>
                            <w:color w:val="111111"/>
                            <w:sz w:val="28"/>
                            <w:szCs w:val="28"/>
                            <w:shd w:val="clear" w:color="auto" w:fill="FFFFFF"/>
                          </w:rPr>
                          <w:t>.</w:t>
                        </w:r>
                        <w:r>
                          <w:rPr>
                            <w:rFonts w:ascii="Times New Roman" w:eastAsia="Calibri" w:hAnsi="Times New Roman"/>
                            <w:color w:val="111111"/>
                            <w:sz w:val="28"/>
                            <w:szCs w:val="28"/>
                            <w:shd w:val="clear" w:color="auto" w:fill="FFFFFF"/>
                          </w:rPr>
                          <w:t xml:space="preserve">  Способствовать реализации самостоятельной творческой деятельности детей через изображения предметов посуды, изготовления поделок из солёного теста, росписи посуды.</w:t>
                        </w:r>
                      </w:p>
                    </w:tc>
                  </w:tr>
                  <w:tr w:rsidR="00C40A48">
                    <w:tc>
                      <w:tcPr>
                        <w:tcW w:w="1343" w:type="dxa"/>
                        <w:vMerge w:val="restart"/>
                        <w:tcBorders>
                          <w:top w:val="none" w:sz="0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Ноябрь</w:t>
                        </w:r>
                      </w:p>
                      <w:p w:rsidR="00C40A48" w:rsidRDefault="00C40A48">
                        <w:pPr>
                          <w:spacing w:after="0"/>
                          <w:jc w:val="center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033" w:type="dxa"/>
                        <w:tcBorders>
                          <w:top w:val="none" w:sz="0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29-2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none" w:sz="0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Обувь. Одежда. 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Головные уборы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FFFFF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FFFFF"/>
                          </w:rPr>
                          <w:t xml:space="preserve">Познакомить детей с видами и деталями одежды, обуви и головных уборов, провести связь одежды </w:t>
                        </w:r>
                        <w:proofErr w:type="gramStart"/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FFFFF"/>
                          </w:rPr>
                          <w:t>с</w:t>
                        </w:r>
                        <w:proofErr w:type="gramEnd"/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FFFFF"/>
                          </w:rPr>
                          <w:t xml:space="preserve"> временами года.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FFFFF"/>
                          </w:rPr>
                          <w:t>Формировать детей отчётливое, дифференцированное представление о различных видах одежды, их назначении и применении, о свойствах и качествах различных материалов. Активизировать словарь детей словами – названиями: одежда, виды тканей, профессий, связанных с пошивом одежды. </w:t>
                        </w:r>
                      </w:p>
                    </w:tc>
                  </w:tr>
                  <w:tr w:rsidR="00C40A48">
                    <w:tc>
                      <w:tcPr>
                        <w:tcW w:w="1343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5-9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Дом, адрес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5670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FFFFF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>Расширять представления детей о родном крае. Продолжать знакомить с достопримечательностями региона, в котором живут дети. Воспитывать любовь к «малой Родине», гордость за достижения своей страны. Рассказывать детям о том, что Земля – наш общий дом, на Земле много стран. Объяснять, как важно жить в мире со всеми народами, знать и уважать их культуру, обычаи и традиции</w:t>
                        </w:r>
                      </w:p>
                    </w:tc>
                  </w:tr>
                  <w:tr w:rsidR="00C40A48">
                    <w:tc>
                      <w:tcPr>
                        <w:tcW w:w="1343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12-16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Моя родина, село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Мое село - мой край родиной 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5670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</w:tr>
                  <w:tr w:rsidR="00C40A48">
                    <w:tc>
                      <w:tcPr>
                        <w:tcW w:w="134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19-23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Человек. Семья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 xml:space="preserve">Расширять </w:t>
                        </w:r>
                        <w:proofErr w:type="spellStart"/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>гендерные</w:t>
                        </w:r>
                        <w:proofErr w:type="spellEnd"/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 xml:space="preserve"> представления, воспитывать в мальчиках представление о том, что мужчины должны внимательно и уважительно относиться к женщинам.  Воспитывать бережное и чуткое отношение к самым близким людям, потребность радовать </w:t>
                        </w:r>
                        <w:proofErr w:type="gramStart"/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>близких</w:t>
                        </w:r>
                        <w:proofErr w:type="gramEnd"/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 xml:space="preserve"> добрыми делами.</w:t>
                        </w:r>
                      </w:p>
                    </w:tc>
                  </w:tr>
                  <w:tr w:rsidR="00C40A48">
                    <w:trPr>
                      <w:trHeight w:val="9659"/>
                    </w:trPr>
                    <w:tc>
                      <w:tcPr>
                        <w:tcW w:w="1343" w:type="dxa"/>
                        <w:tcBorders>
                          <w:top w:val="none" w:sz="0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26-30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Наш дом.  Мебель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FFFFF"/>
                          </w:rPr>
                          <w:t xml:space="preserve">Закрепить обобщающее понятие «мебель». </w:t>
                        </w:r>
                        <w:proofErr w:type="gramStart"/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FFFFF"/>
                          </w:rPr>
                          <w:t>Обобщить,  уточнить  и активизировать словарь детей: мебель, шкаф, кровать, буфет, сервант, диван, кресло, тахта, стул, стол, комод, полка, тумба, табурет, ножка, подлокотник, спинка, сиденье.</w:t>
                        </w:r>
                        <w:proofErr w:type="gramEnd"/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FFFFF"/>
                          </w:rPr>
                          <w:t xml:space="preserve"> Развивать познавательный интерес детей.</w:t>
                        </w:r>
                      </w:p>
                      <w:p w:rsidR="00C40A48" w:rsidRDefault="00C40A48">
                        <w:pPr>
                          <w:shd w:val="clear" w:color="000000" w:fill="FFFFFF"/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Style w:val="c21"/>
                            <w:rFonts w:ascii="Times New Roman" w:eastAsia="Calibri" w:hAnsi="Times New Roman"/>
                            <w:sz w:val="28"/>
                            <w:szCs w:val="28"/>
                          </w:rPr>
                          <w:t>Учить называть части дома, предметы мебели и декора.</w:t>
                        </w:r>
                      </w:p>
                    </w:tc>
                  </w:tr>
                  <w:tr w:rsidR="00C40A48">
                    <w:trPr>
                      <w:trHeight w:val="6795"/>
                    </w:trPr>
                    <w:tc>
                      <w:tcPr>
                        <w:tcW w:w="1343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Декабрь</w:t>
                        </w:r>
                      </w:p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3-7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Зима  (природа, человек)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>Продолжать знакомить детей с зимой как временем года, с зимними видами спорта. Формировать первичный исследовательский и познавательный интерес через экспериментирование с водой и льдом. Расширять и обогащать знания детей об особенностях зимней природы (холода, заморозки, снегопады, сильные ветры), о безопасном поведении зимой.</w:t>
                        </w:r>
                      </w:p>
                    </w:tc>
                  </w:tr>
                  <w:tr w:rsidR="00C40A48">
                    <w:tc>
                      <w:tcPr>
                        <w:tcW w:w="1343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10-14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Зимующие и перелетные птицы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color w:val="111111"/>
                            <w:sz w:val="28"/>
                            <w:szCs w:val="28"/>
                            <w:shd w:val="clear" w:color="auto" w:fill="FFFFFF"/>
                          </w:rPr>
                          <w:t>Вызвать у детей интерес к живой природе, закрепить знания детей о зимующих птицах, учить строить высказывания типа рассуждений, расширять словарь по теме </w:t>
                        </w:r>
                        <w:r>
                          <w:rPr>
                            <w:rFonts w:ascii="Times New Roman" w:eastAsia="Calibri" w:hAnsi="Times New Roman"/>
                            <w:i/>
                            <w:iCs/>
                            <w:color w:val="111111"/>
                            <w:sz w:val="28"/>
                            <w:szCs w:val="28"/>
                            <w:shd w:val="clear" w:color="auto" w:fill="FFFFFF"/>
                          </w:rPr>
                          <w:t>«</w:t>
                        </w:r>
                        <w:r>
                          <w:rPr>
                            <w:rFonts w:ascii="Times New Roman" w:eastAsia="Calibri" w:hAnsi="Times New Roman"/>
                            <w:i/>
                            <w:iCs/>
                            <w:color w:val="111111"/>
                            <w:sz w:val="28"/>
                            <w:szCs w:val="28"/>
                          </w:rPr>
                          <w:t>зимующие птицы</w:t>
                        </w:r>
                        <w:r>
                          <w:rPr>
                            <w:rFonts w:ascii="Times New Roman" w:eastAsia="Calibri" w:hAnsi="Times New Roman"/>
                            <w:i/>
                            <w:iCs/>
                            <w:color w:val="111111"/>
                            <w:sz w:val="28"/>
                            <w:szCs w:val="28"/>
                            <w:shd w:val="clear" w:color="auto" w:fill="FFFFFF"/>
                          </w:rPr>
                          <w:t>»</w:t>
                        </w:r>
                        <w:r>
                          <w:rPr>
                            <w:rFonts w:ascii="Times New Roman" w:eastAsia="Calibri" w:hAnsi="Times New Roman"/>
                            <w:color w:val="111111"/>
                            <w:sz w:val="28"/>
                            <w:szCs w:val="28"/>
                            <w:shd w:val="clear" w:color="auto" w:fill="FFFFFF"/>
                          </w:rPr>
                          <w:t xml:space="preserve">. </w:t>
                        </w:r>
                      </w:p>
                    </w:tc>
                  </w:tr>
                  <w:tr w:rsidR="00C40A48">
                    <w:tc>
                      <w:tcPr>
                        <w:tcW w:w="134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17-21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Зимние забавы и развлечения</w:t>
                        </w:r>
                      </w:p>
                    </w:tc>
                    <w:tc>
                      <w:tcPr>
                        <w:tcW w:w="5670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>Привлекать к активному разнообразному участию в подготовке к празднику и его проведении. Воспитывать чувство удовлетворения от участия в коллективной предпраздничной деятельности. Закладывать основы праздничной культуры. Вызывать эмоционально положительное отношение к предстоящему празднику, желание активно участвовать в его подготовке</w:t>
                        </w:r>
                      </w:p>
                    </w:tc>
                  </w:tr>
                  <w:tr w:rsidR="00C40A48">
                    <w:tc>
                      <w:tcPr>
                        <w:tcW w:w="134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24-28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Новый год</w:t>
                        </w:r>
                      </w:p>
                    </w:tc>
                    <w:tc>
                      <w:tcPr>
                        <w:tcW w:w="5670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</w:tr>
                  <w:tr w:rsidR="00C40A48">
                    <w:trPr>
                      <w:gridAfter w:val="1"/>
                      <w:wAfter w:w="5670" w:type="dxa"/>
                      <w:trHeight w:val="986"/>
                    </w:trPr>
                    <w:tc>
                      <w:tcPr>
                        <w:tcW w:w="1343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Январь</w:t>
                        </w:r>
                      </w:p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1-11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Каникулы 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C40A48">
                    <w:tc>
                      <w:tcPr>
                        <w:tcW w:w="1343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14-18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Домашние животные, птицы, их детеныши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5670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>Знакомить с разнообразием животного мира. Со способами питания, приспособления.</w:t>
                        </w:r>
                      </w:p>
                    </w:tc>
                  </w:tr>
                  <w:tr w:rsidR="00C40A48">
                    <w:tc>
                      <w:tcPr>
                        <w:tcW w:w="1343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21-25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Дикие животные наших лесов, их детеныши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5670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</w:tr>
                  <w:tr w:rsidR="00C40A48">
                    <w:tc>
                      <w:tcPr>
                        <w:tcW w:w="1343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28-1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Дикие животные холодных и  жарких стран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FFFFF"/>
                          </w:rPr>
                          <w:t>Рассказать о природных зонах жарких стран и северных (заполярных). Расширить и углубить представление детей о диких животных и птицах жарких и северных стран. Воспитывать бережное отношение к животным и природе.</w:t>
                        </w:r>
                      </w:p>
                    </w:tc>
                  </w:tr>
                  <w:tr w:rsidR="00C40A48">
                    <w:trPr>
                      <w:trHeight w:val="960"/>
                    </w:trPr>
                    <w:tc>
                      <w:tcPr>
                        <w:tcW w:w="134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Февраль</w:t>
                        </w:r>
                      </w:p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4-8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Животный мир рек, морей, океанов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FFFFF"/>
                          </w:rPr>
                          <w:t>Продолжать обогащать представления детей об окружающем мире, обобщить и систематизировать знания детей о морях, его жителях. Пополнение словарного запаса детей, за счет новых слов.</w:t>
                        </w:r>
                      </w:p>
                    </w:tc>
                  </w:tr>
                  <w:tr w:rsidR="00C40A48">
                    <w:trPr>
                      <w:trHeight w:val="960"/>
                    </w:trPr>
                    <w:tc>
                      <w:tcPr>
                        <w:tcW w:w="1343" w:type="dxa"/>
                        <w:vMerge w:val="restart"/>
                        <w:tcBorders>
                          <w:top w:val="none" w:sz="0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11-15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Военные профессии</w:t>
                        </w:r>
                      </w:p>
                    </w:tc>
                    <w:tc>
                      <w:tcPr>
                        <w:tcW w:w="5670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hd w:val="clear" w:color="000000" w:fill="FFFFFF"/>
                          <w:spacing w:after="0"/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>Задачи:</w:t>
                        </w:r>
                      </w:p>
                      <w:p w:rsidR="00C40A48" w:rsidRDefault="00C40A48">
                        <w:pPr>
                          <w:shd w:val="clear" w:color="000000" w:fill="FFFFFF"/>
                          <w:spacing w:after="0"/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>Обучающие: расширять знания детей о Российской  Армии, уточнить представления о родах войск;</w:t>
                        </w:r>
                      </w:p>
                      <w:p w:rsidR="00C40A48" w:rsidRDefault="00C40A48">
                        <w:pPr>
                          <w:shd w:val="clear" w:color="000000" w:fill="FFFFFF"/>
                          <w:spacing w:after="0"/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> </w:t>
                        </w:r>
                        <w:proofErr w:type="gramStart"/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>Развивающие</w:t>
                        </w:r>
                        <w:proofErr w:type="gramEnd"/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>:          развивать связную речь, память, мышление;</w:t>
                        </w:r>
                      </w:p>
                      <w:p w:rsidR="00C40A48" w:rsidRDefault="00C40A48">
                        <w:pPr>
                          <w:shd w:val="clear" w:color="000000" w:fill="FFFFFF"/>
                          <w:spacing w:after="0"/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 xml:space="preserve">  </w:t>
                        </w:r>
                        <w:proofErr w:type="gramStart"/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>Воспитательные</w:t>
                        </w:r>
                        <w:proofErr w:type="gramEnd"/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>:         воспитывать любовь к Родине, уважение к людям военных  специальностей.</w:t>
                        </w:r>
                      </w:p>
                    </w:tc>
                  </w:tr>
                  <w:tr w:rsidR="00C40A48">
                    <w:tc>
                      <w:tcPr>
                        <w:tcW w:w="1343" w:type="dxa"/>
                        <w:vMerge/>
                        <w:tcBorders>
                          <w:top w:val="none" w:sz="0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18-22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Наша армия</w:t>
                        </w:r>
                      </w:p>
                    </w:tc>
                    <w:tc>
                      <w:tcPr>
                        <w:tcW w:w="5670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</w:tr>
                  <w:tr w:rsidR="00C40A48">
                    <w:trPr>
                      <w:trHeight w:val="1610"/>
                    </w:trPr>
                    <w:tc>
                      <w:tcPr>
                        <w:tcW w:w="1343" w:type="dxa"/>
                        <w:vMerge/>
                        <w:tcBorders>
                          <w:top w:val="none" w:sz="0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25-1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color w:val="FF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color w:val="FF0000"/>
                            <w:sz w:val="28"/>
                            <w:szCs w:val="28"/>
                          </w:rPr>
                          <w:t>Тема по интересам детей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color w:val="FF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color w:val="FF0000"/>
                            <w:sz w:val="28"/>
                            <w:szCs w:val="28"/>
                          </w:rPr>
                          <w:t>Проектная деятельность</w:t>
                        </w:r>
                      </w:p>
                    </w:tc>
                  </w:tr>
                  <w:tr w:rsidR="00C40A48">
                    <w:tc>
                      <w:tcPr>
                        <w:tcW w:w="1343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Март</w:t>
                        </w:r>
                      </w:p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4-7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8 марта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Мамин день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4F4F4"/>
                          </w:rPr>
                          <w:t xml:space="preserve">Организовывать все виды детской деятельности вокруг темы семьи, любви к маме, бабушке. Привлекать детей к изготовлению подарков маме, бабушке, воспитателям. Воспитывать бережное и чуткое отношение к самым близким людям, формировать потребность радовать </w:t>
                        </w:r>
                        <w:proofErr w:type="gramStart"/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4F4F4"/>
                          </w:rPr>
                          <w:t>близких</w:t>
                        </w:r>
                        <w:proofErr w:type="gramEnd"/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4F4F4"/>
                          </w:rPr>
                          <w:t xml:space="preserve"> добрыми делами.</w:t>
                        </w:r>
                      </w:p>
                    </w:tc>
                  </w:tr>
                  <w:tr w:rsidR="00C40A48">
                    <w:tc>
                      <w:tcPr>
                        <w:tcW w:w="1343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11-15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Весна (признаки)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FFFFF"/>
                          </w:rPr>
                          <w:t>Уточнить представления детей о признаках весны.  Развитие наблюдательности.</w:t>
                        </w:r>
                      </w:p>
                    </w:tc>
                  </w:tr>
                  <w:tr w:rsidR="00C40A48">
                    <w:tc>
                      <w:tcPr>
                        <w:tcW w:w="1343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18-22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Прилет птиц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color w:val="111111"/>
                            <w:sz w:val="28"/>
                            <w:szCs w:val="28"/>
                            <w:shd w:val="clear" w:color="auto" w:fill="FFFFFF"/>
                          </w:rPr>
                          <w:t>Обогащать знания детей о перелетных птицах, формировать представления о повадках, привычках, особенностях внешнего вида, способах приспосабливаться к окружающей среде; воспитывать доброе отношение к маленьким соседям по планете.</w:t>
                        </w:r>
                      </w:p>
                    </w:tc>
                  </w:tr>
                  <w:tr w:rsidR="00C40A48">
                    <w:tc>
                      <w:tcPr>
                        <w:tcW w:w="1343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25-29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Народные традиции и культура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proofErr w:type="gramStart"/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 xml:space="preserve">(Сказка </w:t>
                        </w:r>
                        <w:proofErr w:type="gramEnd"/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proofErr w:type="gramStart"/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Знакомство с русской игрушкой)</w:t>
                        </w:r>
                        <w:proofErr w:type="gramEnd"/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>Расширять представления о народной игрушке (дымковская игрушка, матрешка и др.). Знакомить с народными промыслами. Продолжать знакомить с устным народным творчеством (песенки, потешки и др.). Использовать фольклор при организации всех видов детской деятельности.</w:t>
                        </w:r>
                      </w:p>
                    </w:tc>
                  </w:tr>
                  <w:tr w:rsidR="00C40A48">
                    <w:tc>
                      <w:tcPr>
                        <w:tcW w:w="1343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Апрель</w:t>
                        </w:r>
                      </w:p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1-5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Мои любимые книжки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>Продолжать формировать у детей интерес к книге. Воспитывать умение слушать новые рассказы, сказки, воспитывать интерес к книге.</w:t>
                        </w:r>
                      </w:p>
                    </w:tc>
                  </w:tr>
                  <w:tr w:rsidR="00C40A48">
                    <w:tc>
                      <w:tcPr>
                        <w:tcW w:w="1343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8-12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Космос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000000" w:fill="FFFFFF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4F4F4"/>
                          </w:rPr>
                          <w:t>Обогащение расширение и закрепление  представлений детей о космосе, первых космонавтах, о животных которые побывали в космосе. Закрепление в словаре понятий: планета, звезды, космонавт.</w:t>
                        </w:r>
                      </w:p>
                    </w:tc>
                  </w:tr>
                  <w:tr w:rsidR="00C40A48">
                    <w:tc>
                      <w:tcPr>
                        <w:tcW w:w="1343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15-19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Азбука безопасности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color w:val="111111"/>
                            <w:sz w:val="28"/>
                            <w:szCs w:val="28"/>
                            <w:shd w:val="clear" w:color="auto" w:fill="FFFFFF"/>
                          </w:rPr>
                          <w:t>Формировать представления детей об опасных для человека и окружающего мира природы ситуациях и способах поведения в них. Приобщать к правилам безопасного для человека и окружающего мира природы поведения.</w:t>
                        </w:r>
                      </w:p>
                    </w:tc>
                  </w:tr>
                  <w:tr w:rsidR="00C40A48">
                    <w:tc>
                      <w:tcPr>
                        <w:tcW w:w="1343" w:type="dxa"/>
                        <w:tcBorders>
                          <w:top w:val="none" w:sz="0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22-26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Транспорт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(Диагностика)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 xml:space="preserve">Знакомить с видами транспорта, в том числе с </w:t>
                        </w:r>
                        <w:proofErr w:type="gramStart"/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>городским</w:t>
                        </w:r>
                        <w:proofErr w:type="gramEnd"/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>, с правилами поведения в городе, с элементарными правилами дорожного движения.</w:t>
                        </w:r>
                      </w:p>
                    </w:tc>
                  </w:tr>
                  <w:tr w:rsidR="00C40A48">
                    <w:trPr>
                      <w:trHeight w:val="1932"/>
                    </w:trPr>
                    <w:tc>
                      <w:tcPr>
                        <w:tcW w:w="1343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Май</w:t>
                        </w:r>
                      </w:p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29-3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color w:val="FF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color w:val="FF0000"/>
                            <w:sz w:val="28"/>
                            <w:szCs w:val="28"/>
                          </w:rPr>
                          <w:t>Тема по интересам детей (Диагностика)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color w:val="FF0000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color w:val="FF0000"/>
                            <w:sz w:val="28"/>
                            <w:szCs w:val="28"/>
                          </w:rPr>
                          <w:t>Проектная деятельность</w:t>
                        </w:r>
                      </w:p>
                    </w:tc>
                  </w:tr>
                  <w:tr w:rsidR="00C40A48">
                    <w:tc>
                      <w:tcPr>
                        <w:tcW w:w="1343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6-10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9 мая - День Победы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Продолжать формировать у детей патриотические чувства, чувство гордости за свою родину, воспитывать уважение к старшим, пожилым людям.</w:t>
                        </w:r>
                      </w:p>
                    </w:tc>
                  </w:tr>
                  <w:tr w:rsidR="00C40A48">
                    <w:tc>
                      <w:tcPr>
                        <w:tcW w:w="1343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13-17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Труд на селе весной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4F4F4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4F4F4"/>
                          </w:rPr>
                          <w:t>Уточнять знания детей о труде людей весной на огороде</w:t>
                        </w:r>
                      </w:p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4F4F4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  <w:shd w:val="clear" w:color="auto" w:fill="F4F4F4"/>
                          </w:rPr>
                          <w:t>Расширять представления об орудиях труда.</w:t>
                        </w:r>
                      </w:p>
                    </w:tc>
                  </w:tr>
                  <w:tr w:rsidR="00C40A48">
                    <w:trPr>
                      <w:trHeight w:val="1340"/>
                    </w:trPr>
                    <w:tc>
                      <w:tcPr>
                        <w:tcW w:w="1343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20-24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Конец весны.  Здравствуй лето!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 xml:space="preserve">Формировать у детей обобщенные представления о лете как времени года; признаках лета. </w:t>
                        </w:r>
                      </w:p>
                    </w:tc>
                  </w:tr>
                  <w:tr w:rsidR="00C40A48">
                    <w:trPr>
                      <w:trHeight w:val="1922"/>
                    </w:trPr>
                    <w:tc>
                      <w:tcPr>
                        <w:tcW w:w="1343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/>
                    </w:tc>
                    <w:tc>
                      <w:tcPr>
                        <w:tcW w:w="103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27-31</w:t>
                        </w:r>
                      </w:p>
                    </w:tc>
                    <w:tc>
                      <w:tcPr>
                        <w:tcW w:w="22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  <w:t>Насекомые</w:t>
                        </w:r>
                      </w:p>
                    </w:tc>
                    <w:tc>
                      <w:tcPr>
                        <w:tcW w:w="567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40A48" w:rsidRDefault="00C40A48">
                        <w:pPr>
                          <w:spacing w:after="0"/>
                          <w:rPr>
                            <w:rFonts w:ascii="Times New Roman" w:eastAsia="Calibri" w:hAnsi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eastAsia="Times New Roman" w:hAnsi="Times New Roman"/>
                            <w:sz w:val="28"/>
                            <w:szCs w:val="28"/>
                          </w:rPr>
                          <w:t>Расширять представления о лете, о сезонных изменениях (сезонные изменения в природе, одежде людей, на участке детского сада). Формировать элементарные представления о садовых и огородных растениях. Формировать исследовательский и познавательный интерес в ходе экспериментирования с водой и песком. Воспитывать бережное отношение к природе, умение замечать красоту летней природы.</w:t>
                        </w:r>
                      </w:p>
                    </w:tc>
                  </w:tr>
                </w:tbl>
                <w:p w:rsidR="00C40A48" w:rsidRDefault="00C40A48"/>
              </w:txbxContent>
            </v:textbox>
            <w10:wrap type="square" anchorx="margin" anchory="page"/>
          </v:shape>
        </w:pict>
      </w:r>
      <w:r w:rsidR="006520BB">
        <w:rPr>
          <w:rFonts w:ascii="Times New Roman" w:eastAsia="Times New Roman" w:hAnsi="Times New Roman"/>
          <w:b/>
          <w:sz w:val="28"/>
          <w:szCs w:val="28"/>
        </w:rPr>
        <w:t>3.4.2. Перспективный календарно – тематический план образовательной деятельности</w:t>
      </w:r>
    </w:p>
    <w:p w:rsidR="00623A37" w:rsidRDefault="006520BB">
      <w:pPr>
        <w:spacing w:after="0"/>
        <w:ind w:left="147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В первой младшей группе по теме «Игрушки»</w:t>
      </w:r>
    </w:p>
    <w:p w:rsidR="00623A37" w:rsidRDefault="00623A3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623A37" w:rsidRDefault="006520BB">
      <w:pPr>
        <w:outlineLvl w:val="0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Тема модуля: «Игрушки».</w:t>
      </w:r>
    </w:p>
    <w:p w:rsidR="00623A37" w:rsidRDefault="006520BB">
      <w:pPr>
        <w:outlineLvl w:val="0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Сроки  темы недели: </w:t>
      </w:r>
    </w:p>
    <w:p w:rsidR="00623A37" w:rsidRDefault="006520BB">
      <w:pPr>
        <w:outlineLvl w:val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Итоговое событие</w:t>
      </w:r>
      <w:r>
        <w:rPr>
          <w:rFonts w:ascii="Times New Roman" w:eastAsia="Times New Roman" w:hAnsi="Times New Roman"/>
          <w:sz w:val="28"/>
          <w:szCs w:val="28"/>
        </w:rPr>
        <w:t>: Выставка рисунков «Моя любимая игрушка»</w:t>
      </w:r>
    </w:p>
    <w:p w:rsidR="00623A37" w:rsidRDefault="006520BB">
      <w:pPr>
        <w:outlineLvl w:val="0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Задачи: </w:t>
      </w:r>
      <w:r>
        <w:rPr>
          <w:rFonts w:ascii="Times New Roman" w:hAnsi="Times New Roman"/>
          <w:sz w:val="28"/>
          <w:szCs w:val="28"/>
        </w:rPr>
        <w:t xml:space="preserve"> знакомить детей с предметами ближайшего окружения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игрушки ), учить рассказывать из каких основных материалов ( гладкая, твёрдая, мягкая ) сделаны, закреплять умение выделять предмет по нескольким сенсорным признакам ; Учить составлять описательный рассказ о любимой игрушке с опорой на предмет. Воспитывать бережное отношение к игрушкам, умение делится игрушками друг с другом.</w:t>
      </w:r>
    </w:p>
    <w:tbl>
      <w:tblPr>
        <w:tblW w:w="10705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1655"/>
        <w:gridCol w:w="2049"/>
        <w:gridCol w:w="1788"/>
        <w:gridCol w:w="2294"/>
        <w:gridCol w:w="1354"/>
        <w:gridCol w:w="1673"/>
      </w:tblGrid>
      <w:tr w:rsidR="00623A37"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Образовательные области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Познавательное развитие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Социально-коммуникативное развитие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Художественно-эстетическое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Физическое развитие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Речевое развитие</w:t>
            </w:r>
          </w:p>
        </w:tc>
      </w:tr>
      <w:tr w:rsidR="00623A37"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Совместная деятельность педагога с детьми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</w:rPr>
              <w:t>Познавательно- исследовательская деятельность: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  <w:u w:val="single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u w:val="single"/>
              </w:rPr>
              <w:t xml:space="preserve">НОД 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«Какие игрушки живут в саду?»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фотовыставка: «Игрушки народов мира»,  выставка старых игрушек прошлого века, выставка репродукций картин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«Игрушки глазами художников», «Дети играют».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Дидактические игры</w:t>
            </w: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 xml:space="preserve">: «Назови игрушку» цель: закрепить знания детей </w:t>
            </w:r>
            <w:proofErr w:type="gramStart"/>
            <w:r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о</w:t>
            </w:r>
            <w:proofErr w:type="gramEnd"/>
            <w:r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 xml:space="preserve"> игрушках; «Кто скорее соберет игрушки»,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«Познакомим Мишку с игрушками», «Какой игрушки не стало», «Чудесный мешочек», «Домино», </w:t>
            </w: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 xml:space="preserve">собери игрушку из </w:t>
            </w:r>
            <w:proofErr w:type="spellStart"/>
            <w:r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пазлов</w:t>
            </w:r>
            <w:proofErr w:type="spellEnd"/>
            <w:r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.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Экспериментирование 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«Из чего сделаны наши игрушки» 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беседы 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«История игрушек»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«Откуда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появились игрушки»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</w:rPr>
              <w:t>Конструирование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«Терем для игрушек»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</w:rPr>
            </w:pP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</w:rPr>
              <w:t xml:space="preserve"> ФЭМП: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НОД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</w:tc>
        <w:tc>
          <w:tcPr>
            <w:tcW w:w="1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</w:rPr>
              <w:lastRenderedPageBreak/>
              <w:t>Коммуникативная деятельность: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Сюжетно-ролевая игра 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«Магазин игрушек»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Театрализованная игра 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Игры с бабушкой Забавой.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Игра-ситуация 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«В гости пришел Незнайка».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</w:rPr>
              <w:t>Самообслуживание и элементарный бытовой труд: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Собираем игрушки после игры.  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</w:rPr>
              <w:t>Моем игрушки в конце рабочего дня.</w:t>
            </w:r>
            <w:proofErr w:type="gramEnd"/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</w:rPr>
              <w:lastRenderedPageBreak/>
              <w:t>Изобразительная деятельность</w:t>
            </w: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: </w:t>
            </w:r>
          </w:p>
          <w:p w:rsidR="00623A37" w:rsidRDefault="006520BB">
            <w:pPr>
              <w:spacing w:after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Лепка: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«Ушастые пирамидки»</w:t>
            </w:r>
          </w:p>
          <w:p w:rsidR="00623A37" w:rsidRDefault="00623A37">
            <w:pPr>
              <w:spacing w:after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520BB">
            <w:pPr>
              <w:spacing w:after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Аппликация</w:t>
            </w:r>
            <w:proofErr w:type="gramStart"/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</w:rPr>
              <w:t>огремушка для  Зайчонка»</w:t>
            </w:r>
          </w:p>
          <w:p w:rsidR="00623A37" w:rsidRDefault="00623A37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  <w:p w:rsidR="00623A37" w:rsidRDefault="006520BB">
            <w:pPr>
              <w:spacing w:after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Рисование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«  Кубики цветные»</w:t>
            </w:r>
          </w:p>
          <w:p w:rsidR="00623A37" w:rsidRDefault="00623A37">
            <w:pPr>
              <w:spacing w:after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Рассматривание картин 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Рассматривание иллюстраций и картинок  по теме игрушки.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lastRenderedPageBreak/>
              <w:t>НОД (лепка, рисование, аппликация)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Рисование «Мяч»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Лепка « Поезд наш едет, колёса стучат…»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</w:rPr>
              <w:t>Музыкальная деятельность: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Слушание музыкальных произведений из «Детского альбома» П. Чайковского («Деревянные солдатики», «Игра в лошадки», «Новая кукла», «Болезнь куклы»,  А.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Лядова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«Музыкальная табакерка», пьеса для фортепиано «Куколки», Д.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Шестаковича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«Шарманка» и «Танцы кукол», К. Дебюсси «Ящик с игрушками».</w:t>
            </w:r>
            <w:proofErr w:type="gramEnd"/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развлечение 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lastRenderedPageBreak/>
              <w:t xml:space="preserve"> восприятие музыки  экспериментирование из серии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заучивание </w:t>
            </w:r>
            <w:proofErr w:type="gramStart"/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песен про игрушки</w:t>
            </w:r>
            <w:proofErr w:type="gramEnd"/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. 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</w:rPr>
              <w:t>Восприятие  художественной литературы</w:t>
            </w:r>
          </w:p>
          <w:p w:rsidR="00623A37" w:rsidRDefault="00623A37">
            <w:pPr>
              <w:tabs>
                <w:tab w:val="left" w:pos="525"/>
                <w:tab w:val="center" w:pos="4155"/>
                <w:tab w:val="right" w:pos="8310"/>
              </w:tabs>
              <w:spacing w:after="0"/>
              <w:rPr>
                <w:rFonts w:ascii="Times New Roman" w:eastAsia="Calibri" w:hAnsi="Times New Roman"/>
                <w:b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</w:rPr>
            </w:pP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Подбор, чтение и заучивание художественных произведений: разучивание стихотворений об игрушках А.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Барто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«Игрушки», «Мишка», </w:t>
            </w: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 xml:space="preserve">«Мяч», «Лошадка»; Я. </w:t>
            </w:r>
            <w:proofErr w:type="spellStart"/>
            <w:r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>Тайц</w:t>
            </w:r>
            <w:proofErr w:type="spellEnd"/>
            <w:r>
              <w:rPr>
                <w:rFonts w:ascii="Times New Roman" w:eastAsia="Times New Roman" w:hAnsi="Times New Roman"/>
                <w:color w:val="333333"/>
                <w:sz w:val="28"/>
                <w:szCs w:val="28"/>
              </w:rPr>
              <w:t xml:space="preserve"> «Кубик на кубик», В. Шипунова «Мячик», Л. Толстой «Была у Насти кукла», Н. Матвеева «Я леплю из пластилина», Е. Благинина «Лодочки»; разгадывание загадок об игрушках.</w:t>
            </w:r>
            <w:proofErr w:type="gramEnd"/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</w:rPr>
              <w:lastRenderedPageBreak/>
              <w:t>Двигательная деятельность: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Пальчиковая гимнастика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«Игрушка» 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520BB">
            <w:pPr>
              <w:tabs>
                <w:tab w:val="center" w:pos="4155"/>
                <w:tab w:val="right" w:pos="8310"/>
              </w:tabs>
              <w:spacing w:after="0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Подвижная игра </w:t>
            </w:r>
          </w:p>
          <w:p w:rsidR="00623A37" w:rsidRDefault="006520BB">
            <w:pPr>
              <w:tabs>
                <w:tab w:val="center" w:pos="4155"/>
                <w:tab w:val="right" w:pos="8310"/>
              </w:tabs>
              <w:spacing w:after="0"/>
              <w:rPr>
                <w:rFonts w:ascii="Times New Roman" w:eastAsia="Calibri" w:hAnsi="Times New Roman"/>
                <w:i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«Заводные игрушки»</w:t>
            </w:r>
          </w:p>
          <w:p w:rsidR="00623A37" w:rsidRDefault="006520BB">
            <w:pPr>
              <w:tabs>
                <w:tab w:val="center" w:pos="4155"/>
                <w:tab w:val="right" w:pos="8310"/>
              </w:tabs>
              <w:spacing w:after="0"/>
              <w:rPr>
                <w:rFonts w:ascii="Times New Roman" w:eastAsia="Calibri" w:hAnsi="Times New Roman"/>
                <w:b/>
                <w:iCs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iCs/>
                <w:sz w:val="28"/>
                <w:szCs w:val="28"/>
              </w:rPr>
              <w:t xml:space="preserve">подвижные игры на улице </w:t>
            </w:r>
          </w:p>
          <w:p w:rsidR="00623A37" w:rsidRDefault="00623A37">
            <w:pPr>
              <w:tabs>
                <w:tab w:val="center" w:pos="4155"/>
                <w:tab w:val="right" w:pos="8310"/>
              </w:tabs>
              <w:spacing w:after="0"/>
              <w:rPr>
                <w:rFonts w:ascii="Times New Roman" w:eastAsia="Calibri" w:hAnsi="Times New Roman"/>
                <w:b/>
                <w:iCs/>
                <w:sz w:val="28"/>
                <w:szCs w:val="28"/>
              </w:rPr>
            </w:pPr>
          </w:p>
          <w:p w:rsidR="00623A37" w:rsidRDefault="00623A37">
            <w:pPr>
              <w:tabs>
                <w:tab w:val="center" w:pos="4155"/>
                <w:tab w:val="right" w:pos="8310"/>
              </w:tabs>
              <w:spacing w:after="0"/>
              <w:rPr>
                <w:rFonts w:ascii="Times New Roman" w:eastAsia="Calibri" w:hAnsi="Times New Roman"/>
                <w:b/>
                <w:iCs/>
                <w:sz w:val="28"/>
                <w:szCs w:val="28"/>
              </w:rPr>
            </w:pPr>
          </w:p>
          <w:p w:rsidR="00623A37" w:rsidRDefault="006520BB">
            <w:pPr>
              <w:tabs>
                <w:tab w:val="center" w:pos="4155"/>
                <w:tab w:val="right" w:pos="8310"/>
              </w:tabs>
              <w:spacing w:after="0"/>
              <w:rPr>
                <w:rFonts w:ascii="Times New Roman" w:eastAsia="Calibri" w:hAnsi="Times New Roman"/>
                <w:b/>
                <w:iCs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iCs/>
                <w:sz w:val="28"/>
                <w:szCs w:val="28"/>
              </w:rPr>
              <w:lastRenderedPageBreak/>
              <w:t xml:space="preserve">Беседы по ЗОЖ 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«Оторвали мишке лапу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</w:rPr>
              <w:t>..»</w:t>
            </w:r>
            <w:proofErr w:type="gramEnd"/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«Опасно!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Разбросанны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игрушки!»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</w:rPr>
              <w:lastRenderedPageBreak/>
              <w:t>Развитие речи: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«Путешествие в страну игрушек»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Рассматривание  игрушек. (На выбор).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Составление описательного рассказа о игрушке</w:t>
            </w:r>
            <w:proofErr w:type="gramStart"/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.(</w:t>
            </w:r>
            <w:proofErr w:type="gramEnd"/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На выбор)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  <w:p w:rsidR="00623A37" w:rsidRDefault="006520BB">
            <w:pPr>
              <w:spacing w:after="0"/>
              <w:outlineLvl w:val="0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Речевые упражнения 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lastRenderedPageBreak/>
              <w:t>по лексической теме «Игрушки»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1. «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</w:rPr>
              <w:t>ЖАДИНА</w:t>
            </w:r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</w:rPr>
              <w:t>»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(согласование существительных с личным местоимением):</w:t>
            </w:r>
          </w:p>
          <w:p w:rsidR="00623A37" w:rsidRDefault="006520BB">
            <w:pPr>
              <w:numPr>
                <w:ilvl w:val="0"/>
                <w:numId w:val="10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МОЯ – кукла, машинка, собачка, пирамидка, юла, матрешка</w:t>
            </w:r>
          </w:p>
          <w:p w:rsidR="00623A37" w:rsidRDefault="006520BB">
            <w:pPr>
              <w:numPr>
                <w:ilvl w:val="0"/>
                <w:numId w:val="10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МОЙ – мяч, мишка, слон, робот, шарик, кубик, самолетик</w:t>
            </w:r>
          </w:p>
          <w:p w:rsidR="00623A37" w:rsidRDefault="006520BB">
            <w:pPr>
              <w:numPr>
                <w:ilvl w:val="0"/>
                <w:numId w:val="10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МОИ – игрушки, машинки, кубики, мячики, пирамидки, куклы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2. «ОДИН – МНОГО»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(образование форм множествен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ного числа существительных в именительном и родительном падежах):</w:t>
            </w:r>
          </w:p>
          <w:p w:rsidR="00623A37" w:rsidRDefault="006520BB">
            <w:pPr>
              <w:numPr>
                <w:ilvl w:val="0"/>
                <w:numId w:val="15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мяч – мячи – много мячей</w:t>
            </w:r>
          </w:p>
          <w:p w:rsidR="00623A37" w:rsidRDefault="006520BB">
            <w:pPr>
              <w:numPr>
                <w:ilvl w:val="0"/>
                <w:numId w:val="15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мячик – мячики – много мячиков</w:t>
            </w:r>
          </w:p>
          <w:p w:rsidR="00623A37" w:rsidRDefault="006520BB">
            <w:pPr>
              <w:numPr>
                <w:ilvl w:val="0"/>
                <w:numId w:val="15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кукла – куклы – много кукол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3. ЧТО ДЕЛАЕТ – ЧТО ДЕЛАЮТ»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(согласование существительного с глаголом)</w:t>
            </w:r>
          </w:p>
          <w:p w:rsidR="00623A37" w:rsidRDefault="006520BB">
            <w:pPr>
              <w:numPr>
                <w:ilvl w:val="0"/>
                <w:numId w:val="2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машинка стоит – машинки стоят</w:t>
            </w:r>
          </w:p>
          <w:p w:rsidR="00623A37" w:rsidRDefault="006520BB">
            <w:pPr>
              <w:numPr>
                <w:ilvl w:val="0"/>
                <w:numId w:val="2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машина едет – машины едут</w:t>
            </w:r>
          </w:p>
          <w:p w:rsidR="00623A37" w:rsidRDefault="006520BB">
            <w:pPr>
              <w:numPr>
                <w:ilvl w:val="0"/>
                <w:numId w:val="2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кукла спит – куклы спят</w:t>
            </w:r>
          </w:p>
          <w:p w:rsidR="00623A37" w:rsidRDefault="006520BB">
            <w:pPr>
              <w:numPr>
                <w:ilvl w:val="0"/>
                <w:numId w:val="2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кукла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танцует – куклы танцуют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4. «ДОСКАЖИ СЛОВЕЧКО»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(закончить предложение словом «игрушки» в нужной форме):</w:t>
            </w:r>
          </w:p>
          <w:p w:rsidR="00623A37" w:rsidRDefault="006520BB">
            <w:pPr>
              <w:numPr>
                <w:ilvl w:val="0"/>
                <w:numId w:val="5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В коробке лежат что? … (игрушки).</w:t>
            </w:r>
          </w:p>
          <w:p w:rsidR="00623A37" w:rsidRDefault="006520BB">
            <w:pPr>
              <w:numPr>
                <w:ilvl w:val="0"/>
                <w:numId w:val="5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В магазине много чего? … (игрушек).</w:t>
            </w:r>
          </w:p>
          <w:p w:rsidR="00623A37" w:rsidRDefault="006520BB">
            <w:pPr>
              <w:numPr>
                <w:ilvl w:val="0"/>
                <w:numId w:val="5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Петя рад чему? … (игрушкам).</w:t>
            </w:r>
          </w:p>
          <w:p w:rsidR="00623A37" w:rsidRDefault="006520BB">
            <w:pPr>
              <w:numPr>
                <w:ilvl w:val="0"/>
                <w:numId w:val="5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Мама купила что? … (игрушки).</w:t>
            </w:r>
          </w:p>
          <w:p w:rsidR="00623A37" w:rsidRDefault="006520BB">
            <w:pPr>
              <w:numPr>
                <w:ilvl w:val="0"/>
                <w:numId w:val="5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На столе коробка с чем? … (с игрушками).</w:t>
            </w:r>
          </w:p>
          <w:p w:rsidR="00623A37" w:rsidRDefault="006520BB">
            <w:pPr>
              <w:numPr>
                <w:ilvl w:val="0"/>
                <w:numId w:val="5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Таня мечтает о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чем? … (об игрушках).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5. «БОЛЬШОЙ - МАЛЕНЬКИЙ»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(образование уменьшительно-ласкательной формы существительных):</w:t>
            </w:r>
          </w:p>
          <w:p w:rsidR="00623A37" w:rsidRDefault="006520BB">
            <w:pPr>
              <w:numPr>
                <w:ilvl w:val="0"/>
                <w:numId w:val="8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Большой мяч, а маленький … мячик.</w:t>
            </w:r>
          </w:p>
          <w:p w:rsidR="00623A37" w:rsidRDefault="006520BB">
            <w:pPr>
              <w:numPr>
                <w:ilvl w:val="0"/>
                <w:numId w:val="8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Большой самолет, а маленький … самолетик.</w:t>
            </w:r>
          </w:p>
          <w:p w:rsidR="00623A37" w:rsidRDefault="006520BB">
            <w:pPr>
              <w:numPr>
                <w:ilvl w:val="0"/>
                <w:numId w:val="8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Большой корабль, а маленький … кораблик.</w:t>
            </w:r>
          </w:p>
          <w:p w:rsidR="00623A37" w:rsidRDefault="006520BB">
            <w:pPr>
              <w:numPr>
                <w:ilvl w:val="0"/>
                <w:numId w:val="8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Большой солдат, а маленький …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солдатик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</w:rPr>
              <w:t>.и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т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д</w:t>
            </w:r>
            <w:proofErr w:type="spellEnd"/>
          </w:p>
          <w:p w:rsidR="00623A37" w:rsidRDefault="00623A37">
            <w:pPr>
              <w:numPr>
                <w:ilvl w:val="0"/>
                <w:numId w:val="8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6. «СКАЖИ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ЛАСКОВО»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(образование уменьшительно-ласкательной формы прилагательных):</w:t>
            </w:r>
          </w:p>
          <w:p w:rsidR="00623A37" w:rsidRDefault="006520BB">
            <w:pPr>
              <w:numPr>
                <w:ilvl w:val="0"/>
                <w:numId w:val="6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Корабль синий, а кораблик … синенький.</w:t>
            </w:r>
          </w:p>
          <w:p w:rsidR="00623A37" w:rsidRDefault="006520BB">
            <w:pPr>
              <w:numPr>
                <w:ilvl w:val="0"/>
                <w:numId w:val="6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Мяч круглый, а мячик … кругленький.</w:t>
            </w:r>
          </w:p>
          <w:p w:rsidR="00623A37" w:rsidRDefault="006520BB">
            <w:pPr>
              <w:numPr>
                <w:ilvl w:val="0"/>
                <w:numId w:val="6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Шар желтый, а шарик … желтенький.</w:t>
            </w:r>
          </w:p>
          <w:p w:rsidR="00623A37" w:rsidRDefault="006520BB">
            <w:pPr>
              <w:numPr>
                <w:ilvl w:val="0"/>
                <w:numId w:val="6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Машина быстрая, а машинка … быстренькая.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И т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д</w:t>
            </w:r>
            <w:proofErr w:type="spellEnd"/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«ИЗ ЧЕГО - 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</w:rPr>
              <w:t>КАКОЙ</w:t>
            </w:r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</w:rPr>
              <w:t>?»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(образование относительных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прилагательных):</w:t>
            </w:r>
          </w:p>
          <w:p w:rsidR="00623A37" w:rsidRDefault="006520BB">
            <w:pPr>
              <w:numPr>
                <w:ilvl w:val="0"/>
                <w:numId w:val="12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Самолетик из 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</w:rPr>
              <w:t>бумаги</w:t>
            </w:r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какой? (бумажный)</w:t>
            </w:r>
          </w:p>
          <w:p w:rsidR="00623A37" w:rsidRDefault="006520BB">
            <w:pPr>
              <w:numPr>
                <w:ilvl w:val="0"/>
                <w:numId w:val="12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Домик из 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</w:rPr>
              <w:t>картона</w:t>
            </w:r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какой? (картонный)</w:t>
            </w:r>
          </w:p>
          <w:p w:rsidR="00623A37" w:rsidRDefault="006520BB">
            <w:pPr>
              <w:numPr>
                <w:ilvl w:val="0"/>
                <w:numId w:val="12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Робот из 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</w:rPr>
              <w:t>железа</w:t>
            </w:r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какой? 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12. «ИСПРАВЬ ОШИБКУ И СКАЖИ ПРАВИЛЬНО»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(развитие логического мышления):</w:t>
            </w:r>
          </w:p>
          <w:p w:rsidR="00623A37" w:rsidRDefault="006520BB">
            <w:pPr>
              <w:numPr>
                <w:ilvl w:val="0"/>
                <w:numId w:val="7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Игрушки покупают Ваню.</w:t>
            </w:r>
          </w:p>
          <w:p w:rsidR="00623A37" w:rsidRDefault="006520BB">
            <w:pPr>
              <w:numPr>
                <w:ilvl w:val="0"/>
                <w:numId w:val="7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Мозаика складывает детей.</w:t>
            </w:r>
          </w:p>
          <w:p w:rsidR="00623A37" w:rsidRDefault="006520BB">
            <w:pPr>
              <w:numPr>
                <w:ilvl w:val="0"/>
                <w:numId w:val="7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Пирамидка собирает Таню.</w:t>
            </w:r>
          </w:p>
          <w:p w:rsidR="00623A37" w:rsidRDefault="006520BB">
            <w:pPr>
              <w:numPr>
                <w:ilvl w:val="0"/>
                <w:numId w:val="7"/>
              </w:numPr>
              <w:spacing w:after="0"/>
              <w:ind w:left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Гараж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подъехал к машинке.</w:t>
            </w:r>
          </w:p>
        </w:tc>
      </w:tr>
      <w:tr w:rsidR="00623A37">
        <w:trPr>
          <w:trHeight w:val="1441"/>
        </w:trPr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lastRenderedPageBreak/>
              <w:t>Создание условий для самостоятельной деятельности</w:t>
            </w:r>
          </w:p>
        </w:tc>
        <w:tc>
          <w:tcPr>
            <w:tcW w:w="906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ind w:right="-344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подготовка предметно-развивающей среды в группе, атрибуты для сюжетно-ролевой игры, составление библиотеки художественной литературы об игрушках, фотографии и репродукции картин, музыкальные композиции, мультфильмы и фильмы по теме, настольно-печатные и дидактические игры.</w:t>
            </w:r>
          </w:p>
          <w:p w:rsidR="00623A37" w:rsidRDefault="00623A37">
            <w:pPr>
              <w:spacing w:after="0"/>
              <w:ind w:right="-344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ind w:right="-344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ind w:right="-344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ind w:right="-344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ind w:right="-344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ind w:right="-344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ind w:right="-344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</w:tc>
      </w:tr>
      <w:tr w:rsidR="00623A37"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Работа с родителями</w:t>
            </w:r>
          </w:p>
        </w:tc>
        <w:tc>
          <w:tcPr>
            <w:tcW w:w="906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выставка под названием «Парад любимых игрушек». (Дети с родителями приносят игрушки из дома.) При рассматривании выставки дети разыграли небольшую постановку «В магазине игрушек», где каждый ребенок рассказал о своей самой любимой игрушке. 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</w:rPr>
              <w:t>Творческие задания на дом: совместное составление рассказов детей с родителями о любимой игрушке с ее фотографией, совместно с родителями изготовление игрушки (из ткани, ниток, дерева, бросового материала, подбор совместно с родителями фотографий и иллюстраций по теме из журналов, газет и открыток с изображением игрушки.</w:t>
            </w:r>
            <w:proofErr w:type="gramEnd"/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</w:tc>
      </w:tr>
    </w:tbl>
    <w:p w:rsidR="00623A37" w:rsidRDefault="006520BB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u w:val="single"/>
        </w:rPr>
      </w:pPr>
      <w:r>
        <w:rPr>
          <w:rFonts w:ascii="Times New Roman" w:eastAsia="Times New Roman" w:hAnsi="Times New Roman"/>
          <w:b/>
          <w:sz w:val="28"/>
          <w:szCs w:val="28"/>
          <w:u w:val="single"/>
        </w:rPr>
        <w:t xml:space="preserve">Организация проведения мониторинга достижений детьми планируемых результатов освоения ООП </w:t>
      </w:r>
      <w:proofErr w:type="gramStart"/>
      <w:r>
        <w:rPr>
          <w:rFonts w:ascii="Times New Roman" w:eastAsia="Times New Roman" w:hAnsi="Times New Roman"/>
          <w:b/>
          <w:sz w:val="28"/>
          <w:szCs w:val="28"/>
          <w:u w:val="single"/>
        </w:rPr>
        <w:t>ДО</w:t>
      </w:r>
      <w:proofErr w:type="gramEnd"/>
    </w:p>
    <w:p w:rsidR="00623A37" w:rsidRDefault="00623A37">
      <w:pPr>
        <w:spacing w:after="0"/>
        <w:rPr>
          <w:rFonts w:ascii="Times New Roman" w:eastAsia="Times New Roman" w:hAnsi="Times New Roman"/>
          <w:sz w:val="28"/>
          <w:szCs w:val="28"/>
        </w:rPr>
      </w:pPr>
    </w:p>
    <w:tbl>
      <w:tblPr>
        <w:tblW w:w="10348" w:type="dxa"/>
        <w:tblInd w:w="142" w:type="dxa"/>
        <w:tblCellMar>
          <w:left w:w="10" w:type="dxa"/>
          <w:right w:w="10" w:type="dxa"/>
        </w:tblCellMar>
        <w:tblLook w:val="0000"/>
      </w:tblPr>
      <w:tblGrid>
        <w:gridCol w:w="6096"/>
        <w:gridCol w:w="4252"/>
      </w:tblGrid>
      <w:tr w:rsidR="00623A37">
        <w:trPr>
          <w:trHeight w:val="151"/>
        </w:trPr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Содержание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Вторая младшая группа</w:t>
            </w:r>
          </w:p>
        </w:tc>
      </w:tr>
      <w:tr w:rsidR="00623A37"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Анализ адаптации 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По мере поступления ребенка в ДОУ</w:t>
            </w:r>
          </w:p>
        </w:tc>
      </w:tr>
      <w:tr w:rsidR="00623A37"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Сроки проведения диагностики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8.10.18 -19.10.18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22.04.19 – 03.05.19</w:t>
            </w:r>
          </w:p>
        </w:tc>
      </w:tr>
      <w:tr w:rsidR="00623A37"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Анализ уровня двигательной подготовленности, развития физических качеств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8.10.18 -19.10.18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22.04.19 – 03.05.19</w:t>
            </w:r>
          </w:p>
        </w:tc>
      </w:tr>
      <w:tr w:rsidR="00623A37"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Анализ заболеваемости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 раз в квартал</w:t>
            </w:r>
          </w:p>
        </w:tc>
      </w:tr>
    </w:tbl>
    <w:p w:rsidR="00623A37" w:rsidRDefault="00623A37">
      <w:pPr>
        <w:spacing w:after="0"/>
        <w:rPr>
          <w:rFonts w:ascii="Times New Roman" w:eastAsia="Calibri" w:hAnsi="Times New Roman"/>
          <w:b/>
          <w:sz w:val="28"/>
          <w:szCs w:val="28"/>
        </w:rPr>
      </w:pPr>
    </w:p>
    <w:p w:rsidR="00623A37" w:rsidRDefault="006520BB">
      <w:pPr>
        <w:spacing w:after="0"/>
        <w:jc w:val="center"/>
        <w:rPr>
          <w:rFonts w:ascii="Times New Roman" w:eastAsia="Calibri" w:hAnsi="Times New Roman"/>
          <w:b/>
          <w:sz w:val="28"/>
          <w:szCs w:val="28"/>
          <w:u w:val="single"/>
        </w:rPr>
      </w:pPr>
      <w:r>
        <w:rPr>
          <w:rFonts w:ascii="Times New Roman" w:eastAsia="Calibri" w:hAnsi="Times New Roman"/>
          <w:b/>
          <w:sz w:val="28"/>
          <w:szCs w:val="28"/>
          <w:u w:val="single"/>
        </w:rPr>
        <w:t>Организация работы в летний оздоровительный период</w:t>
      </w:r>
    </w:p>
    <w:p w:rsidR="00623A37" w:rsidRDefault="00623A37">
      <w:pPr>
        <w:spacing w:after="0"/>
        <w:rPr>
          <w:rFonts w:ascii="Times New Roman" w:eastAsia="Times New Roman" w:hAnsi="Times New Roman"/>
          <w:sz w:val="28"/>
          <w:szCs w:val="28"/>
        </w:rPr>
      </w:pPr>
    </w:p>
    <w:p w:rsidR="00623A37" w:rsidRDefault="006520BB">
      <w:pPr>
        <w:spacing w:after="0"/>
        <w:ind w:left="142" w:right="196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Летний оздоровительный период – 01.06.2019 г – 31.08.2019 г.</w:t>
      </w:r>
    </w:p>
    <w:p w:rsidR="00623A37" w:rsidRDefault="006520BB">
      <w:pPr>
        <w:spacing w:after="0"/>
        <w:ind w:right="196"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sz w:val="28"/>
          <w:szCs w:val="28"/>
        </w:rPr>
        <w:t>В летний оздоровительный период проводится образовательная деятельность только художественно – эстетического и физкультурно-оздоровительного направлений (музыкальные, спортивные, изобразительного искусства).</w:t>
      </w:r>
      <w:proofErr w:type="gramEnd"/>
    </w:p>
    <w:p w:rsidR="00623A37" w:rsidRDefault="006520BB">
      <w:pPr>
        <w:spacing w:after="0"/>
        <w:jc w:val="center"/>
        <w:rPr>
          <w:rFonts w:ascii="Times New Roman" w:eastAsia="Calibri" w:hAnsi="Times New Roman"/>
          <w:b/>
          <w:sz w:val="28"/>
          <w:szCs w:val="28"/>
          <w:u w:val="single"/>
        </w:rPr>
      </w:pPr>
      <w:r>
        <w:rPr>
          <w:rFonts w:ascii="Times New Roman" w:eastAsia="Calibri" w:hAnsi="Times New Roman"/>
          <w:b/>
          <w:sz w:val="28"/>
          <w:szCs w:val="28"/>
          <w:u w:val="single"/>
        </w:rPr>
        <w:t>Оздоровительная работа с детьми в летний оздоровительный период</w:t>
      </w:r>
    </w:p>
    <w:p w:rsidR="00623A37" w:rsidRDefault="00623A37">
      <w:pPr>
        <w:spacing w:after="0"/>
        <w:jc w:val="center"/>
        <w:rPr>
          <w:rFonts w:ascii="Times New Roman" w:eastAsia="Calibri" w:hAnsi="Times New Roman"/>
          <w:b/>
          <w:sz w:val="28"/>
          <w:szCs w:val="28"/>
          <w:u w:val="single"/>
        </w:rPr>
      </w:pPr>
    </w:p>
    <w:tbl>
      <w:tblPr>
        <w:tblW w:w="10348" w:type="dxa"/>
        <w:tblInd w:w="98" w:type="dxa"/>
        <w:tblCellMar>
          <w:left w:w="10" w:type="dxa"/>
          <w:right w:w="10" w:type="dxa"/>
        </w:tblCellMar>
        <w:tblLook w:val="0000"/>
      </w:tblPr>
      <w:tblGrid>
        <w:gridCol w:w="567"/>
        <w:gridCol w:w="5812"/>
        <w:gridCol w:w="2552"/>
        <w:gridCol w:w="1417"/>
      </w:tblGrid>
      <w:tr w:rsidR="00623A3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23A37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Название мероприятий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Ответственный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Сроки </w:t>
            </w:r>
          </w:p>
        </w:tc>
      </w:tr>
      <w:tr w:rsidR="00623A3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Максимальное пребывание детей на свежем воздухе: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• утренний прием,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• оздоровительный бег,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• утренняя зарядка,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• танцы,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• физкультурные занятия,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• досуги, развлечения.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Руководитель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физ. воспитания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Воспитатели групп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 течение ЛОП</w:t>
            </w:r>
          </w:p>
        </w:tc>
      </w:tr>
      <w:tr w:rsidR="00623A3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Создание условий для повышения двигательной активности детей на свежем воздухе за счет разнообразия атрибутов выносного материала, нетрадиционного физкультурного оборудования.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Руководитель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физ. воспитания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Воспитатели групп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 течение ЛОП</w:t>
            </w:r>
          </w:p>
        </w:tc>
      </w:tr>
      <w:tr w:rsidR="00623A3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Осуществление различных видов закаливания (воздушные, водные, солнечные ванны – по погоде;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босохождение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по песку, по траве – при температуре воздуха выше 23 *, контрастное обливание ног).</w:t>
            </w:r>
            <w:proofErr w:type="gramEnd"/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Руководитель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физ. воспитания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Воспитатели групп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 течение ЛОП</w:t>
            </w:r>
          </w:p>
        </w:tc>
      </w:tr>
      <w:tr w:rsidR="00623A3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4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Индивидуальная и подгрупповая работа с детьми по развитию основных видов движения на прогулке.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Руководитель физ. воспитания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Воспитатели групп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 течение ЛОП</w:t>
            </w:r>
          </w:p>
        </w:tc>
      </w:tr>
      <w:tr w:rsidR="00623A3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Ежедневное включение в меню овощей, соков, фруктов.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Медсестра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 течение ЛОП</w:t>
            </w:r>
          </w:p>
        </w:tc>
      </w:tr>
      <w:tr w:rsidR="00623A3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6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Проведение антропометрических измерений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Медсестра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В течение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ЛОП</w:t>
            </w:r>
          </w:p>
        </w:tc>
      </w:tr>
    </w:tbl>
    <w:p w:rsidR="00623A37" w:rsidRDefault="006520BB">
      <w:pPr>
        <w:spacing w:after="0"/>
        <w:jc w:val="center"/>
        <w:rPr>
          <w:rFonts w:ascii="Times New Roman" w:eastAsia="Calibri" w:hAnsi="Times New Roman"/>
          <w:b/>
          <w:sz w:val="28"/>
          <w:szCs w:val="28"/>
          <w:u w:val="single"/>
        </w:rPr>
      </w:pPr>
      <w:r>
        <w:rPr>
          <w:rFonts w:ascii="Times New Roman" w:eastAsia="Calibri" w:hAnsi="Times New Roman"/>
          <w:b/>
          <w:sz w:val="28"/>
          <w:szCs w:val="28"/>
          <w:u w:val="single"/>
        </w:rPr>
        <w:lastRenderedPageBreak/>
        <w:t>Тематическое планирование на летний оздоровительный период</w:t>
      </w:r>
    </w:p>
    <w:p w:rsidR="00623A37" w:rsidRDefault="00623A37">
      <w:pPr>
        <w:spacing w:after="0"/>
        <w:rPr>
          <w:rFonts w:ascii="Times New Roman" w:eastAsia="Calibri" w:hAnsi="Times New Roman"/>
          <w:b/>
          <w:sz w:val="28"/>
          <w:szCs w:val="28"/>
        </w:rPr>
      </w:pPr>
    </w:p>
    <w:tbl>
      <w:tblPr>
        <w:tblW w:w="10348" w:type="dxa"/>
        <w:tblInd w:w="-142" w:type="dxa"/>
        <w:tblCellMar>
          <w:left w:w="10" w:type="dxa"/>
          <w:right w:w="10" w:type="dxa"/>
        </w:tblCellMar>
        <w:tblLook w:val="0000"/>
      </w:tblPr>
      <w:tblGrid>
        <w:gridCol w:w="1985"/>
        <w:gridCol w:w="4394"/>
        <w:gridCol w:w="3969"/>
      </w:tblGrid>
      <w:tr w:rsidR="00623A37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Сроки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Содержание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Мероприятие</w:t>
            </w:r>
          </w:p>
        </w:tc>
      </w:tr>
      <w:tr w:rsidR="00623A37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03.06. -07.06.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Планета Детства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День Защиты детей</w:t>
            </w:r>
          </w:p>
          <w:p w:rsidR="00623A37" w:rsidRDefault="00623A37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623A37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10.06. – 14.06.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Россия – Родина моя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Праздник 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Русской березки</w:t>
            </w:r>
          </w:p>
        </w:tc>
      </w:tr>
      <w:tr w:rsidR="00623A37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17.06. – 21.06.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Правила дорожного движения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Путешествие </w:t>
            </w:r>
            <w:proofErr w:type="spellStart"/>
            <w:r>
              <w:rPr>
                <w:rFonts w:ascii="Times New Roman" w:eastAsia="Calibri" w:hAnsi="Times New Roman"/>
                <w:sz w:val="28"/>
                <w:szCs w:val="28"/>
              </w:rPr>
              <w:t>Лунтика</w:t>
            </w:r>
            <w:proofErr w:type="spellEnd"/>
          </w:p>
        </w:tc>
      </w:tr>
      <w:tr w:rsidR="00623A37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24.06. – 28.06.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Мама, папа, я – здоровая семья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Праздник семьи</w:t>
            </w:r>
          </w:p>
        </w:tc>
      </w:tr>
      <w:tr w:rsidR="00623A37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01.07. – 05.07.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Наши любимые сказки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Проект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«Любимые сказки»</w:t>
            </w:r>
          </w:p>
        </w:tc>
      </w:tr>
      <w:tr w:rsidR="00623A37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08.07. – 12.07.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Солнце, воздух и вода – мои лучшие друзья!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Подвижные игры на воздухе</w:t>
            </w:r>
          </w:p>
        </w:tc>
      </w:tr>
      <w:tr w:rsidR="00623A37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15.07.– 19.07.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Наши руки не знают скуки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Конкурс творческих поделок и рисунков</w:t>
            </w:r>
          </w:p>
        </w:tc>
      </w:tr>
      <w:tr w:rsidR="00623A37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22.07.– 26.07.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Чтобы мир был безопасным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Игра «Мир безопасности»</w:t>
            </w:r>
          </w:p>
        </w:tc>
      </w:tr>
      <w:tr w:rsidR="00623A37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29.07. – 02.08.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Туристическая неделя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Туристический поход</w:t>
            </w:r>
          </w:p>
        </w:tc>
      </w:tr>
      <w:tr w:rsidR="00623A37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05.08. – 09.08.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Экологическая неделя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Акция «Планету береги!»</w:t>
            </w:r>
          </w:p>
        </w:tc>
      </w:tr>
      <w:tr w:rsidR="00623A37">
        <w:tc>
          <w:tcPr>
            <w:tcW w:w="103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Каникулы</w:t>
            </w:r>
          </w:p>
        </w:tc>
      </w:tr>
    </w:tbl>
    <w:p w:rsidR="00623A37" w:rsidRDefault="00623A37">
      <w:pPr>
        <w:spacing w:after="0"/>
        <w:rPr>
          <w:rFonts w:ascii="Times New Roman" w:eastAsia="Calibri" w:hAnsi="Times New Roman"/>
          <w:b/>
          <w:sz w:val="28"/>
          <w:szCs w:val="28"/>
        </w:rPr>
      </w:pPr>
    </w:p>
    <w:p w:rsidR="00623A37" w:rsidRDefault="006520BB">
      <w:pPr>
        <w:spacing w:after="0"/>
        <w:jc w:val="center"/>
        <w:rPr>
          <w:rFonts w:ascii="Times New Roman" w:eastAsia="Calibri" w:hAnsi="Times New Roman"/>
          <w:b/>
          <w:sz w:val="28"/>
          <w:szCs w:val="28"/>
          <w:u w:val="single"/>
        </w:rPr>
      </w:pPr>
      <w:r>
        <w:rPr>
          <w:rFonts w:ascii="Times New Roman" w:eastAsia="Calibri" w:hAnsi="Times New Roman"/>
          <w:b/>
          <w:sz w:val="28"/>
          <w:szCs w:val="28"/>
          <w:u w:val="single"/>
        </w:rPr>
        <w:t>Организация совместной деятельности взрослого с детьми</w:t>
      </w:r>
    </w:p>
    <w:p w:rsidR="00623A37" w:rsidRDefault="006520BB">
      <w:pPr>
        <w:spacing w:after="0"/>
        <w:jc w:val="center"/>
        <w:rPr>
          <w:rFonts w:ascii="Times New Roman" w:eastAsia="Calibri" w:hAnsi="Times New Roman"/>
          <w:b/>
          <w:sz w:val="28"/>
          <w:szCs w:val="28"/>
          <w:u w:val="single"/>
        </w:rPr>
      </w:pPr>
      <w:r>
        <w:rPr>
          <w:rFonts w:ascii="Times New Roman" w:eastAsia="Calibri" w:hAnsi="Times New Roman"/>
          <w:b/>
          <w:sz w:val="28"/>
          <w:szCs w:val="28"/>
          <w:u w:val="single"/>
        </w:rPr>
        <w:t xml:space="preserve"> в летний оздоровительный период</w:t>
      </w:r>
    </w:p>
    <w:p w:rsidR="00623A37" w:rsidRDefault="00623A37">
      <w:pPr>
        <w:spacing w:after="0"/>
        <w:rPr>
          <w:rFonts w:ascii="Times New Roman" w:eastAsia="Calibri" w:hAnsi="Times New Roman"/>
          <w:sz w:val="28"/>
          <w:szCs w:val="28"/>
        </w:rPr>
      </w:pPr>
    </w:p>
    <w:tbl>
      <w:tblPr>
        <w:tblW w:w="10314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534"/>
        <w:gridCol w:w="7512"/>
        <w:gridCol w:w="2268"/>
      </w:tblGrid>
      <w:tr w:rsidR="00623A37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Содержание деятельности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jc w:val="center"/>
              <w:rPr>
                <w:rFonts w:ascii="Times New Roman" w:eastAsia="Calibri" w:hAnsi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/>
                <w:sz w:val="28"/>
                <w:szCs w:val="28"/>
              </w:rPr>
              <w:t>Сроки выполнения</w:t>
            </w:r>
          </w:p>
        </w:tc>
      </w:tr>
      <w:tr w:rsidR="00623A37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Праздник «День Защиты детей»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Июнь </w:t>
            </w:r>
          </w:p>
        </w:tc>
      </w:tr>
      <w:tr w:rsidR="00623A37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2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Физкультурная и музыкальная деятельность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 раз в день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согласно циклограмме</w:t>
            </w:r>
          </w:p>
        </w:tc>
      </w:tr>
      <w:tr w:rsidR="00623A37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3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Развлечения во всех возрастных группах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 раз в неделю</w:t>
            </w:r>
          </w:p>
        </w:tc>
      </w:tr>
      <w:tr w:rsidR="00623A37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4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Работа с детьми по ОБЖ и ПДД и предупреждению травматизма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 раз в неделю</w:t>
            </w:r>
          </w:p>
        </w:tc>
      </w:tr>
      <w:tr w:rsidR="00623A37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5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Музыкальные и физкультурные развлечения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 раз в неделю поочередно</w:t>
            </w:r>
          </w:p>
        </w:tc>
      </w:tr>
      <w:tr w:rsidR="00623A37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6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Игровая деятельность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Ежедневно </w:t>
            </w:r>
          </w:p>
        </w:tc>
      </w:tr>
      <w:tr w:rsidR="00623A37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7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Экскурсии, целевые прогулки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 течение ЛОП</w:t>
            </w:r>
          </w:p>
        </w:tc>
      </w:tr>
      <w:tr w:rsidR="00623A37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8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Организация детских зон по интересам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 течение ЛОП</w:t>
            </w:r>
          </w:p>
        </w:tc>
      </w:tr>
      <w:tr w:rsidR="00623A37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9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Организация совместной деятельности детей и взрослого по </w:t>
            </w: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 xml:space="preserve">ручному труду, </w:t>
            </w:r>
            <w:proofErr w:type="gramStart"/>
            <w:r>
              <w:rPr>
                <w:rFonts w:ascii="Times New Roman" w:eastAsia="Calibri" w:hAnsi="Times New Roman"/>
                <w:sz w:val="28"/>
                <w:szCs w:val="28"/>
              </w:rPr>
              <w:t>ИЗО</w:t>
            </w:r>
            <w:proofErr w:type="gramEnd"/>
            <w:r>
              <w:rPr>
                <w:rFonts w:ascii="Times New Roman" w:eastAsia="Calibri" w:hAnsi="Times New Roman"/>
                <w:sz w:val="28"/>
                <w:szCs w:val="28"/>
              </w:rPr>
              <w:t xml:space="preserve"> – деятельности и т.п.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В течение ЛОП</w:t>
            </w:r>
          </w:p>
        </w:tc>
      </w:tr>
      <w:tr w:rsidR="00623A37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Создание условия для самостоятельной деятельности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 течение ЛОП</w:t>
            </w:r>
          </w:p>
        </w:tc>
      </w:tr>
    </w:tbl>
    <w:p w:rsidR="00623A37" w:rsidRDefault="00623A37">
      <w:pPr>
        <w:rPr>
          <w:rFonts w:ascii="Times New Roman" w:hAnsi="Times New Roman"/>
          <w:sz w:val="28"/>
          <w:szCs w:val="28"/>
        </w:rPr>
      </w:pPr>
    </w:p>
    <w:tbl>
      <w:tblPr>
        <w:tblW w:w="10314" w:type="dxa"/>
        <w:tblInd w:w="-108" w:type="dxa"/>
        <w:tblCellMar>
          <w:left w:w="10" w:type="dxa"/>
          <w:right w:w="10" w:type="dxa"/>
        </w:tblCellMar>
        <w:tblLook w:val="0000"/>
      </w:tblPr>
      <w:tblGrid>
        <w:gridCol w:w="534"/>
        <w:gridCol w:w="5244"/>
        <w:gridCol w:w="2268"/>
        <w:gridCol w:w="2268"/>
      </w:tblGrid>
      <w:tr w:rsidR="00623A37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Закрепление в беседах, играх, совместной деятельности правил культурного поведения и соблюдения правил личной гигиены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 течение ЛОП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Воспитатели </w:t>
            </w:r>
          </w:p>
        </w:tc>
      </w:tr>
      <w:tr w:rsidR="00623A37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12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Театрализованные представления:</w:t>
            </w:r>
          </w:p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 «Калейдоскоп»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Июнь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23A37" w:rsidRDefault="006520BB">
            <w:pPr>
              <w:spacing w:after="0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Музыкальный руководитель</w:t>
            </w:r>
          </w:p>
        </w:tc>
      </w:tr>
    </w:tbl>
    <w:p w:rsidR="00CD485D" w:rsidRDefault="00CD485D">
      <w:pPr>
        <w:jc w:val="both"/>
        <w:rPr>
          <w:rFonts w:ascii="Times New Roman" w:eastAsia="Times New Roman" w:hAnsi="Times New Roman"/>
          <w:b/>
          <w:sz w:val="28"/>
          <w:szCs w:val="28"/>
          <w:lang w:val="en-US"/>
        </w:rPr>
      </w:pPr>
    </w:p>
    <w:p w:rsidR="00CD485D" w:rsidRDefault="00CD485D">
      <w:pPr>
        <w:jc w:val="both"/>
        <w:rPr>
          <w:rFonts w:ascii="Times New Roman" w:eastAsia="Times New Roman" w:hAnsi="Times New Roman"/>
          <w:b/>
          <w:sz w:val="28"/>
          <w:szCs w:val="28"/>
          <w:lang w:val="en-US"/>
        </w:rPr>
      </w:pPr>
    </w:p>
    <w:p w:rsidR="00CD485D" w:rsidRDefault="00CD485D">
      <w:pPr>
        <w:jc w:val="both"/>
        <w:rPr>
          <w:rFonts w:ascii="Times New Roman" w:eastAsia="Times New Roman" w:hAnsi="Times New Roman"/>
          <w:b/>
          <w:sz w:val="28"/>
          <w:szCs w:val="28"/>
          <w:lang w:val="en-US"/>
        </w:rPr>
      </w:pPr>
    </w:p>
    <w:p w:rsidR="00CD485D" w:rsidRDefault="00CD485D">
      <w:pPr>
        <w:jc w:val="both"/>
        <w:rPr>
          <w:rFonts w:ascii="Times New Roman" w:eastAsia="Times New Roman" w:hAnsi="Times New Roman"/>
          <w:b/>
          <w:sz w:val="28"/>
          <w:szCs w:val="28"/>
          <w:lang w:val="en-US"/>
        </w:rPr>
      </w:pPr>
    </w:p>
    <w:p w:rsidR="00CD485D" w:rsidRDefault="00CD485D">
      <w:pPr>
        <w:jc w:val="both"/>
        <w:rPr>
          <w:rFonts w:ascii="Times New Roman" w:eastAsia="Times New Roman" w:hAnsi="Times New Roman"/>
          <w:b/>
          <w:sz w:val="28"/>
          <w:szCs w:val="28"/>
          <w:lang w:val="en-US"/>
        </w:rPr>
      </w:pPr>
    </w:p>
    <w:p w:rsidR="00CD485D" w:rsidRDefault="00CD485D">
      <w:pPr>
        <w:jc w:val="both"/>
        <w:rPr>
          <w:rFonts w:ascii="Times New Roman" w:eastAsia="Times New Roman" w:hAnsi="Times New Roman"/>
          <w:b/>
          <w:sz w:val="28"/>
          <w:szCs w:val="28"/>
          <w:lang w:val="en-US"/>
        </w:rPr>
      </w:pPr>
    </w:p>
    <w:p w:rsidR="00CD485D" w:rsidRDefault="00CD485D">
      <w:pPr>
        <w:jc w:val="both"/>
        <w:rPr>
          <w:rFonts w:ascii="Times New Roman" w:eastAsia="Times New Roman" w:hAnsi="Times New Roman"/>
          <w:b/>
          <w:sz w:val="28"/>
          <w:szCs w:val="28"/>
          <w:lang w:val="en-US"/>
        </w:rPr>
      </w:pPr>
    </w:p>
    <w:p w:rsidR="00CD485D" w:rsidRDefault="00CD485D">
      <w:pPr>
        <w:jc w:val="both"/>
        <w:rPr>
          <w:rFonts w:ascii="Times New Roman" w:eastAsia="Times New Roman" w:hAnsi="Times New Roman"/>
          <w:b/>
          <w:sz w:val="28"/>
          <w:szCs w:val="28"/>
          <w:lang w:val="en-US"/>
        </w:rPr>
      </w:pPr>
    </w:p>
    <w:p w:rsidR="00CD485D" w:rsidRDefault="00CD485D">
      <w:pPr>
        <w:jc w:val="both"/>
        <w:rPr>
          <w:rFonts w:ascii="Times New Roman" w:eastAsia="Times New Roman" w:hAnsi="Times New Roman"/>
          <w:b/>
          <w:sz w:val="28"/>
          <w:szCs w:val="28"/>
          <w:lang w:val="en-US"/>
        </w:rPr>
      </w:pPr>
    </w:p>
    <w:p w:rsidR="00CD485D" w:rsidRDefault="00CD485D">
      <w:pPr>
        <w:jc w:val="both"/>
        <w:rPr>
          <w:rFonts w:ascii="Times New Roman" w:eastAsia="Times New Roman" w:hAnsi="Times New Roman"/>
          <w:b/>
          <w:sz w:val="28"/>
          <w:szCs w:val="28"/>
          <w:lang w:val="en-US"/>
        </w:rPr>
      </w:pPr>
    </w:p>
    <w:p w:rsidR="00CD485D" w:rsidRDefault="00CD485D">
      <w:pPr>
        <w:jc w:val="both"/>
        <w:rPr>
          <w:rFonts w:ascii="Times New Roman" w:eastAsia="Times New Roman" w:hAnsi="Times New Roman"/>
          <w:b/>
          <w:sz w:val="28"/>
          <w:szCs w:val="28"/>
          <w:lang w:val="en-US"/>
        </w:rPr>
      </w:pPr>
    </w:p>
    <w:p w:rsidR="00CD485D" w:rsidRDefault="00CD485D">
      <w:pPr>
        <w:jc w:val="both"/>
        <w:rPr>
          <w:rFonts w:ascii="Times New Roman" w:eastAsia="Times New Roman" w:hAnsi="Times New Roman"/>
          <w:b/>
          <w:sz w:val="28"/>
          <w:szCs w:val="28"/>
          <w:lang w:val="en-US"/>
        </w:rPr>
      </w:pPr>
    </w:p>
    <w:p w:rsidR="00CD485D" w:rsidRDefault="00CD485D">
      <w:pPr>
        <w:jc w:val="both"/>
        <w:rPr>
          <w:rFonts w:ascii="Times New Roman" w:eastAsia="Times New Roman" w:hAnsi="Times New Roman"/>
          <w:b/>
          <w:sz w:val="28"/>
          <w:szCs w:val="28"/>
          <w:lang w:val="en-US"/>
        </w:rPr>
      </w:pPr>
    </w:p>
    <w:p w:rsidR="00CD485D" w:rsidRDefault="00CD485D">
      <w:pPr>
        <w:jc w:val="both"/>
        <w:rPr>
          <w:rFonts w:ascii="Times New Roman" w:eastAsia="Times New Roman" w:hAnsi="Times New Roman"/>
          <w:b/>
          <w:sz w:val="28"/>
          <w:szCs w:val="28"/>
          <w:lang w:val="en-US"/>
        </w:rPr>
      </w:pPr>
    </w:p>
    <w:p w:rsidR="00CD485D" w:rsidRDefault="00CD485D">
      <w:pPr>
        <w:jc w:val="both"/>
        <w:rPr>
          <w:rFonts w:ascii="Times New Roman" w:eastAsia="Times New Roman" w:hAnsi="Times New Roman"/>
          <w:b/>
          <w:sz w:val="28"/>
          <w:szCs w:val="28"/>
          <w:lang w:val="en-US"/>
        </w:rPr>
      </w:pPr>
    </w:p>
    <w:p w:rsidR="00CD485D" w:rsidRDefault="00CD485D">
      <w:pPr>
        <w:jc w:val="both"/>
        <w:rPr>
          <w:rFonts w:ascii="Times New Roman" w:eastAsia="Times New Roman" w:hAnsi="Times New Roman"/>
          <w:b/>
          <w:sz w:val="28"/>
          <w:szCs w:val="28"/>
          <w:lang w:val="en-US"/>
        </w:rPr>
      </w:pPr>
    </w:p>
    <w:p w:rsidR="00CD485D" w:rsidRDefault="00CD485D">
      <w:pPr>
        <w:jc w:val="both"/>
        <w:rPr>
          <w:rFonts w:ascii="Times New Roman" w:eastAsia="Times New Roman" w:hAnsi="Times New Roman"/>
          <w:b/>
          <w:sz w:val="28"/>
          <w:szCs w:val="28"/>
          <w:lang w:val="en-US"/>
        </w:rPr>
      </w:pPr>
    </w:p>
    <w:p w:rsidR="00CD485D" w:rsidRDefault="00CD485D">
      <w:pPr>
        <w:jc w:val="both"/>
        <w:rPr>
          <w:rFonts w:ascii="Times New Roman" w:eastAsia="Times New Roman" w:hAnsi="Times New Roman"/>
          <w:b/>
          <w:sz w:val="28"/>
          <w:szCs w:val="28"/>
          <w:lang w:val="en-US"/>
        </w:rPr>
      </w:pPr>
    </w:p>
    <w:p w:rsidR="00CD485D" w:rsidRDefault="00CD485D">
      <w:pPr>
        <w:jc w:val="both"/>
        <w:rPr>
          <w:rFonts w:ascii="Times New Roman" w:eastAsia="Times New Roman" w:hAnsi="Times New Roman"/>
          <w:b/>
          <w:sz w:val="28"/>
          <w:szCs w:val="28"/>
          <w:lang w:val="en-US"/>
        </w:rPr>
      </w:pPr>
    </w:p>
    <w:p w:rsidR="00CD485D" w:rsidRDefault="00CD485D">
      <w:pPr>
        <w:jc w:val="both"/>
        <w:rPr>
          <w:rFonts w:ascii="Times New Roman" w:eastAsia="Times New Roman" w:hAnsi="Times New Roman"/>
          <w:b/>
          <w:sz w:val="28"/>
          <w:szCs w:val="28"/>
          <w:lang w:val="en-US"/>
        </w:rPr>
      </w:pPr>
    </w:p>
    <w:p w:rsidR="00623A37" w:rsidRDefault="006520BB">
      <w:pPr>
        <w:jc w:val="both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lastRenderedPageBreak/>
        <w:t>3.5. Особенности традиционных событий, праздников, мероприятий в группе</w:t>
      </w:r>
    </w:p>
    <w:tbl>
      <w:tblPr>
        <w:tblW w:w="10322" w:type="dxa"/>
        <w:tblInd w:w="88" w:type="dxa"/>
        <w:tblCellMar>
          <w:left w:w="10" w:type="dxa"/>
          <w:right w:w="10" w:type="dxa"/>
        </w:tblCellMar>
        <w:tblLook w:val="0000"/>
      </w:tblPr>
      <w:tblGrid>
        <w:gridCol w:w="3457"/>
        <w:gridCol w:w="6865"/>
      </w:tblGrid>
      <w:tr w:rsidR="00623A37">
        <w:trPr>
          <w:trHeight w:val="1"/>
        </w:trPr>
        <w:tc>
          <w:tcPr>
            <w:tcW w:w="3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Время проведения</w:t>
            </w:r>
          </w:p>
        </w:tc>
        <w:tc>
          <w:tcPr>
            <w:tcW w:w="6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Мероприятие</w:t>
            </w:r>
          </w:p>
        </w:tc>
      </w:tr>
      <w:tr w:rsidR="00623A37">
        <w:trPr>
          <w:trHeight w:val="1"/>
        </w:trPr>
        <w:tc>
          <w:tcPr>
            <w:tcW w:w="3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Сентябрь </w:t>
            </w:r>
          </w:p>
        </w:tc>
        <w:tc>
          <w:tcPr>
            <w:tcW w:w="6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Развлечение «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Осенины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>»</w:t>
            </w:r>
          </w:p>
        </w:tc>
      </w:tr>
      <w:tr w:rsidR="00623A37">
        <w:trPr>
          <w:trHeight w:val="1"/>
        </w:trPr>
        <w:tc>
          <w:tcPr>
            <w:tcW w:w="3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Октябрь </w:t>
            </w:r>
          </w:p>
        </w:tc>
        <w:tc>
          <w:tcPr>
            <w:tcW w:w="6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День рождения группы</w:t>
            </w:r>
          </w:p>
        </w:tc>
      </w:tr>
      <w:tr w:rsidR="00623A37">
        <w:trPr>
          <w:trHeight w:val="1"/>
        </w:trPr>
        <w:tc>
          <w:tcPr>
            <w:tcW w:w="34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Ноябрь </w:t>
            </w:r>
          </w:p>
        </w:tc>
        <w:tc>
          <w:tcPr>
            <w:tcW w:w="6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День Книги </w:t>
            </w:r>
          </w:p>
        </w:tc>
      </w:tr>
      <w:tr w:rsidR="00623A37">
        <w:trPr>
          <w:trHeight w:val="1"/>
        </w:trPr>
        <w:tc>
          <w:tcPr>
            <w:tcW w:w="34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23A37"/>
        </w:tc>
        <w:tc>
          <w:tcPr>
            <w:tcW w:w="6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Праздник «День Матери»</w:t>
            </w:r>
          </w:p>
        </w:tc>
      </w:tr>
      <w:tr w:rsidR="00623A37">
        <w:trPr>
          <w:trHeight w:val="1"/>
        </w:trPr>
        <w:tc>
          <w:tcPr>
            <w:tcW w:w="34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Декабрь </w:t>
            </w:r>
          </w:p>
        </w:tc>
        <w:tc>
          <w:tcPr>
            <w:tcW w:w="6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Акция «Покормите птиц зимой»</w:t>
            </w:r>
          </w:p>
        </w:tc>
      </w:tr>
      <w:tr w:rsidR="00623A37">
        <w:trPr>
          <w:trHeight w:val="1"/>
        </w:trPr>
        <w:tc>
          <w:tcPr>
            <w:tcW w:w="34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23A37"/>
        </w:tc>
        <w:tc>
          <w:tcPr>
            <w:tcW w:w="6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Новогодний утренник</w:t>
            </w:r>
          </w:p>
        </w:tc>
      </w:tr>
      <w:tr w:rsidR="00623A37">
        <w:trPr>
          <w:trHeight w:val="1"/>
        </w:trPr>
        <w:tc>
          <w:tcPr>
            <w:tcW w:w="3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Январь </w:t>
            </w:r>
          </w:p>
        </w:tc>
        <w:tc>
          <w:tcPr>
            <w:tcW w:w="6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Развлечение «Колядки» </w:t>
            </w:r>
          </w:p>
        </w:tc>
      </w:tr>
      <w:tr w:rsidR="00623A37">
        <w:trPr>
          <w:trHeight w:val="1"/>
        </w:trPr>
        <w:tc>
          <w:tcPr>
            <w:tcW w:w="3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Февраль </w:t>
            </w:r>
          </w:p>
        </w:tc>
        <w:tc>
          <w:tcPr>
            <w:tcW w:w="6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Развлечение «День Защитника Отечества»</w:t>
            </w:r>
          </w:p>
        </w:tc>
      </w:tr>
      <w:tr w:rsidR="00623A37">
        <w:trPr>
          <w:trHeight w:val="1"/>
        </w:trPr>
        <w:tc>
          <w:tcPr>
            <w:tcW w:w="34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Март</w:t>
            </w:r>
          </w:p>
        </w:tc>
        <w:tc>
          <w:tcPr>
            <w:tcW w:w="6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Развлечение «День Именинника»</w:t>
            </w:r>
          </w:p>
        </w:tc>
      </w:tr>
      <w:tr w:rsidR="00623A37">
        <w:trPr>
          <w:trHeight w:val="1"/>
        </w:trPr>
        <w:tc>
          <w:tcPr>
            <w:tcW w:w="34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23A37"/>
        </w:tc>
        <w:tc>
          <w:tcPr>
            <w:tcW w:w="6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Праздник «8 Марта»</w:t>
            </w:r>
          </w:p>
        </w:tc>
      </w:tr>
      <w:tr w:rsidR="00623A37">
        <w:trPr>
          <w:trHeight w:val="1"/>
        </w:trPr>
        <w:tc>
          <w:tcPr>
            <w:tcW w:w="34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Апрель </w:t>
            </w:r>
          </w:p>
        </w:tc>
        <w:tc>
          <w:tcPr>
            <w:tcW w:w="6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День Открытых дверей</w:t>
            </w:r>
          </w:p>
        </w:tc>
      </w:tr>
      <w:tr w:rsidR="00623A37">
        <w:trPr>
          <w:trHeight w:val="1"/>
        </w:trPr>
        <w:tc>
          <w:tcPr>
            <w:tcW w:w="34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23A37"/>
        </w:tc>
        <w:tc>
          <w:tcPr>
            <w:tcW w:w="6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Праздник «День Победы»</w:t>
            </w:r>
          </w:p>
        </w:tc>
      </w:tr>
      <w:tr w:rsidR="00623A37">
        <w:trPr>
          <w:trHeight w:val="1"/>
        </w:trPr>
        <w:tc>
          <w:tcPr>
            <w:tcW w:w="3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Май </w:t>
            </w:r>
          </w:p>
        </w:tc>
        <w:tc>
          <w:tcPr>
            <w:tcW w:w="6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23A37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D485D" w:rsidRPr="00CD485D" w:rsidRDefault="00CD485D" w:rsidP="00CD485D">
      <w:pPr>
        <w:rPr>
          <w:rFonts w:ascii="Times New Roman" w:eastAsia="Calibri" w:hAnsi="Times New Roman"/>
          <w:color w:val="000000"/>
          <w:sz w:val="28"/>
          <w:szCs w:val="28"/>
          <w:lang w:val="en-US"/>
        </w:rPr>
      </w:pPr>
      <w:bookmarkStart w:id="1" w:name="_Toc494100088"/>
      <w:bookmarkEnd w:id="1"/>
    </w:p>
    <w:p w:rsidR="00623A37" w:rsidRPr="00CD485D" w:rsidRDefault="006520BB" w:rsidP="00CD485D">
      <w:pPr>
        <w:numPr>
          <w:ilvl w:val="1"/>
          <w:numId w:val="13"/>
        </w:numPr>
        <w:ind w:left="1470" w:hanging="750"/>
        <w:jc w:val="center"/>
        <w:rPr>
          <w:rFonts w:ascii="Times New Roman" w:eastAsia="Calibri" w:hAnsi="Times New Roman"/>
          <w:b/>
          <w:color w:val="000000"/>
          <w:sz w:val="28"/>
          <w:szCs w:val="28"/>
        </w:rPr>
      </w:pPr>
      <w:r w:rsidRPr="00CD485D">
        <w:rPr>
          <w:rFonts w:ascii="Times New Roman" w:eastAsia="Calibri" w:hAnsi="Times New Roman"/>
          <w:b/>
          <w:color w:val="000000"/>
          <w:sz w:val="28"/>
          <w:szCs w:val="28"/>
        </w:rPr>
        <w:t>Особенности организации развивающей предметно-пространственной среды</w:t>
      </w:r>
    </w:p>
    <w:tbl>
      <w:tblPr>
        <w:tblW w:w="10915" w:type="dxa"/>
        <w:tblInd w:w="98" w:type="dxa"/>
        <w:tblCellMar>
          <w:left w:w="10" w:type="dxa"/>
          <w:right w:w="10" w:type="dxa"/>
        </w:tblCellMar>
        <w:tblLook w:val="0000"/>
      </w:tblPr>
      <w:tblGrid>
        <w:gridCol w:w="3402"/>
        <w:gridCol w:w="7513"/>
      </w:tblGrid>
      <w:tr w:rsidR="00623A37">
        <w:trPr>
          <w:trHeight w:val="49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kern w:val="1"/>
                <w:sz w:val="28"/>
                <w:szCs w:val="28"/>
              </w:rPr>
              <w:t>Центр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kern w:val="1"/>
                <w:sz w:val="28"/>
                <w:szCs w:val="28"/>
              </w:rPr>
              <w:t>Оборудование</w:t>
            </w:r>
          </w:p>
        </w:tc>
      </w:tr>
      <w:tr w:rsidR="00623A37">
        <w:trPr>
          <w:trHeight w:val="496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kern w:val="1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kern w:val="1"/>
                <w:sz w:val="28"/>
                <w:szCs w:val="28"/>
              </w:rPr>
              <w:t>Центр искусства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kern w:val="1"/>
                <w:sz w:val="28"/>
                <w:szCs w:val="28"/>
              </w:rPr>
              <w:t>«Веселый карандаш»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Кисти разного размера, акварель, гуашь,  баночки для воды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бумага разного цвета и формата, картон,  восковые мелки, фломастеры, простые и цветные карандаши,  салфетки.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Иллюстрации «Времена года»</w:t>
            </w:r>
          </w:p>
        </w:tc>
      </w:tr>
      <w:tr w:rsidR="00623A37">
        <w:trPr>
          <w:trHeight w:val="326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kern w:val="1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kern w:val="1"/>
                <w:sz w:val="28"/>
                <w:szCs w:val="28"/>
              </w:rPr>
              <w:t>Центр конструирования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Конструктор разного размера: пластмассовый. Пирамидки разного размера.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623A37">
        <w:trPr>
          <w:trHeight w:val="652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kern w:val="1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kern w:val="1"/>
                <w:sz w:val="28"/>
                <w:szCs w:val="28"/>
              </w:rPr>
              <w:t>Центр художественной литературы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Детская художественная литература для чтения и заучивания наизусть согласно возрасту и требованиям ФГОС: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- русские народные сказки;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- сказки, стихи: К.Чуковского,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А.Барто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>, С.Маршака, А.Пушкина и др.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- книги для самостоятельного просмотра иллюстраций по темам недели и свободного просмотра по желанию детей.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Иллюстрации,  сюжетные картинки сказочных персонажей. Мягкие и другие игрушки – герои любимых сказок и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мультфильмов. ТСО – магнитофон.</w:t>
            </w:r>
          </w:p>
        </w:tc>
      </w:tr>
      <w:tr w:rsidR="00623A37">
        <w:trPr>
          <w:trHeight w:val="985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kern w:val="1"/>
                <w:sz w:val="28"/>
                <w:szCs w:val="28"/>
                <w:u w:val="single"/>
              </w:rPr>
            </w:pPr>
            <w:r>
              <w:rPr>
                <w:rFonts w:ascii="Times New Roman" w:eastAsia="Times New Roman" w:hAnsi="Times New Roman"/>
                <w:b/>
                <w:kern w:val="1"/>
                <w:sz w:val="28"/>
                <w:szCs w:val="28"/>
                <w:u w:val="single"/>
              </w:rPr>
              <w:lastRenderedPageBreak/>
              <w:t xml:space="preserve">Центр сюжетно-ролевых игр: 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kern w:val="1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kern w:val="1"/>
                <w:sz w:val="28"/>
                <w:szCs w:val="28"/>
              </w:rPr>
              <w:t xml:space="preserve"> «Кухня»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kern w:val="1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kern w:val="1"/>
                <w:sz w:val="28"/>
                <w:szCs w:val="28"/>
              </w:rPr>
              <w:t xml:space="preserve"> «Юный парикмахер»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kern w:val="1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kern w:val="1"/>
                <w:sz w:val="28"/>
                <w:szCs w:val="28"/>
              </w:rPr>
              <w:t>Больница «Айболит»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kern w:val="1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kern w:val="1"/>
                <w:sz w:val="28"/>
                <w:szCs w:val="28"/>
              </w:rPr>
              <w:t>«Магазин»,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«Кухня»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Набор столовой и чайной посуды.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Столик, табуретки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.</w:t>
            </w:r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Пелёночки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>, постельная принадлежность, сезонная одежда для кукол и др.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Муляжи продуктов питания: овощи, фрукты.</w:t>
            </w: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« Юный парикмахер»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Игровой набор «Маленький парикмахер», игрушечный фен, куклы с длинными волосами, заколочки для волос.</w:t>
            </w:r>
          </w:p>
          <w:p w:rsidR="00623A37" w:rsidRDefault="006520BB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«Айболит»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Игровой набор «Маленький доктор».</w:t>
            </w:r>
          </w:p>
          <w:p w:rsidR="00623A37" w:rsidRDefault="00623A37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Машины разного размера.</w:t>
            </w:r>
          </w:p>
        </w:tc>
      </w:tr>
      <w:tr w:rsidR="00623A37">
        <w:trPr>
          <w:trHeight w:val="552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Центр экспериментирования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Шишки, камешки, песок,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глина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</w:rPr>
              <w:t>оллекции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Подарки времен года. Резиновые игрушки для игр в воде. Гуашь, чудесный мешочек, зеркальце. Бросовый материал: веревки, шнурки, пробки. Семена бобов, фасоли, гороха. Игрушка «Петрушка» от 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</w:rPr>
              <w:t>имени</w:t>
            </w:r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которого моделируется проблемная ситуация.</w:t>
            </w:r>
          </w:p>
        </w:tc>
      </w:tr>
      <w:tr w:rsidR="00623A37">
        <w:trPr>
          <w:trHeight w:val="638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Центр сенсорного развития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Знайки</w:t>
            </w:r>
            <w:proofErr w:type="spellEnd"/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»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</w:rPr>
              <w:t>Пирамидки,   клубочки цветных ниток, сухой бассейн (бобы, фасоль, горох, желуди, киндер игрушки).</w:t>
            </w:r>
            <w:proofErr w:type="gramEnd"/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Сенсорное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пано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«Прищепки», сенсорное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пано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«Веселая полянка». Ежики. Игры на ознакомление с основными цветами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спектра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</w:rPr>
              <w:t>.И</w:t>
            </w:r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</w:rPr>
              <w:t>гра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« Найди домик для мышки». Сундук. Дерево « Времена года».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</w:pPr>
          </w:p>
        </w:tc>
      </w:tr>
      <w:tr w:rsidR="00623A37">
        <w:trPr>
          <w:trHeight w:val="520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Центр физического развития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Скакалки, мячи разного размера (мягкие, резиновые и др.),   массажные мячики разного размера,  ленточки. 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Атрибуты для подвижных игр, сюжетные картинки по теме спорт. Картотека подвижных игр. Комплексы утренней гимнастики, гимнастики после дневного сна. Комплекс упражнений на дыхание.</w:t>
            </w:r>
          </w:p>
        </w:tc>
      </w:tr>
      <w:tr w:rsidR="00623A37">
        <w:trPr>
          <w:trHeight w:val="514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Музыкальный центр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Бубен, дудочки, погремушки, колокольчики,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шуршики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и др.</w:t>
            </w:r>
          </w:p>
        </w:tc>
      </w:tr>
      <w:tr w:rsidR="00623A37">
        <w:trPr>
          <w:trHeight w:val="514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520BB">
            <w:pPr>
              <w:spacing w:after="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Театральный центр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23A37" w:rsidRDefault="00623A37">
            <w:pPr>
              <w:spacing w:after="0"/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Народные игрушки, художественная литература: сказки,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 xml:space="preserve">стихи, потешки, пословицы, поговорки и др., книжки-малышки 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</w:rPr>
              <w:t>+о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сказкам.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Сюжетные картинки с изображением героев сказок, мультфильмов.</w:t>
            </w:r>
          </w:p>
          <w:p w:rsidR="00623A37" w:rsidRDefault="00623A37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Театр «Теремок» - игрушки из фетра.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Куклы, игрушки – сказочные персонажи.</w:t>
            </w:r>
          </w:p>
          <w:p w:rsidR="00623A37" w:rsidRDefault="006520BB">
            <w:pPr>
              <w:spacing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ТСО – магнитофон.</w:t>
            </w:r>
          </w:p>
        </w:tc>
      </w:tr>
    </w:tbl>
    <w:p w:rsidR="00623A37" w:rsidRDefault="00623A37">
      <w:pPr>
        <w:jc w:val="both"/>
        <w:rPr>
          <w:rFonts w:ascii="Times New Roman" w:hAnsi="Times New Roman"/>
          <w:sz w:val="28"/>
          <w:szCs w:val="28"/>
        </w:rPr>
      </w:pPr>
    </w:p>
    <w:p w:rsidR="00623A37" w:rsidRDefault="00623A37">
      <w:pPr>
        <w:jc w:val="both"/>
        <w:rPr>
          <w:rFonts w:ascii="Times New Roman" w:hAnsi="Times New Roman"/>
          <w:sz w:val="28"/>
          <w:szCs w:val="28"/>
        </w:rPr>
      </w:pPr>
    </w:p>
    <w:sectPr w:rsidR="00623A37" w:rsidSect="00623A37">
      <w:pgSz w:w="11906" w:h="16838"/>
      <w:pgMar w:top="426" w:right="850" w:bottom="1134" w:left="567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+mn-ea">
    <w:altName w:val="Times New Roman"/>
    <w:charset w:val="00"/>
    <w:family w:val="roman"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DE6601"/>
    <w:multiLevelType w:val="singleLevel"/>
    <w:tmpl w:val="07DE17D8"/>
    <w:name w:val="Bullet 28"/>
    <w:lvl w:ilvl="0">
      <w:numFmt w:val="bullet"/>
      <w:lvlText w:val=""/>
      <w:lvlJc w:val="left"/>
      <w:pPr>
        <w:tabs>
          <w:tab w:val="num" w:pos="0"/>
        </w:tabs>
        <w:ind w:left="0" w:firstLine="0"/>
      </w:pPr>
      <w:rPr>
        <w:rFonts w:ascii="Wingdings" w:hAnsi="Wingdings"/>
      </w:rPr>
    </w:lvl>
  </w:abstractNum>
  <w:abstractNum w:abstractNumId="1">
    <w:nsid w:val="06D67689"/>
    <w:multiLevelType w:val="singleLevel"/>
    <w:tmpl w:val="562AEAE8"/>
    <w:name w:val="Bullet 24"/>
    <w:lvl w:ilvl="0">
      <w:numFmt w:val="bullet"/>
      <w:lvlText w:val="o"/>
      <w:lvlJc w:val="left"/>
      <w:pPr>
        <w:tabs>
          <w:tab w:val="num" w:pos="0"/>
        </w:tabs>
        <w:ind w:left="0" w:firstLine="0"/>
      </w:pPr>
      <w:rPr>
        <w:rFonts w:ascii="Courier New" w:hAnsi="Courier New" w:cs="Courier New"/>
      </w:rPr>
    </w:lvl>
  </w:abstractNum>
  <w:abstractNum w:abstractNumId="2">
    <w:nsid w:val="12D11947"/>
    <w:multiLevelType w:val="multilevel"/>
    <w:tmpl w:val="F02665FE"/>
    <w:name w:val="Нумерованный список 5"/>
    <w:lvl w:ilvl="0">
      <w:numFmt w:val="bullet"/>
      <w:lvlText w:val=""/>
      <w:lvlJc w:val="left"/>
      <w:pPr>
        <w:ind w:left="360" w:firstLine="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080" w:firstLine="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1800" w:firstLine="0"/>
      </w:pPr>
      <w:rPr>
        <w:rFonts w:ascii="Wingdings" w:eastAsia="Wingdings" w:hAnsi="Wingdings" w:cs="Wingdings"/>
        <w:sz w:val="20"/>
      </w:rPr>
    </w:lvl>
    <w:lvl w:ilvl="3">
      <w:numFmt w:val="bullet"/>
      <w:lvlText w:val=""/>
      <w:lvlJc w:val="left"/>
      <w:pPr>
        <w:ind w:left="2520" w:firstLine="0"/>
      </w:pPr>
      <w:rPr>
        <w:rFonts w:ascii="Wingdings" w:eastAsia="Wingdings" w:hAnsi="Wingdings" w:cs="Wingdings"/>
        <w:sz w:val="20"/>
      </w:rPr>
    </w:lvl>
    <w:lvl w:ilvl="4">
      <w:numFmt w:val="bullet"/>
      <w:lvlText w:val=""/>
      <w:lvlJc w:val="left"/>
      <w:pPr>
        <w:ind w:left="3240" w:firstLine="0"/>
      </w:pPr>
      <w:rPr>
        <w:rFonts w:ascii="Wingdings" w:eastAsia="Wingdings" w:hAnsi="Wingdings" w:cs="Wingdings"/>
        <w:sz w:val="20"/>
      </w:rPr>
    </w:lvl>
    <w:lvl w:ilvl="5">
      <w:numFmt w:val="bullet"/>
      <w:lvlText w:val=""/>
      <w:lvlJc w:val="left"/>
      <w:pPr>
        <w:ind w:left="3960" w:firstLine="0"/>
      </w:pPr>
      <w:rPr>
        <w:rFonts w:ascii="Wingdings" w:eastAsia="Wingdings" w:hAnsi="Wingdings" w:cs="Wingdings"/>
        <w:sz w:val="20"/>
      </w:rPr>
    </w:lvl>
    <w:lvl w:ilvl="6">
      <w:numFmt w:val="bullet"/>
      <w:lvlText w:val=""/>
      <w:lvlJc w:val="left"/>
      <w:pPr>
        <w:ind w:left="4680" w:firstLine="0"/>
      </w:pPr>
      <w:rPr>
        <w:rFonts w:ascii="Wingdings" w:eastAsia="Wingdings" w:hAnsi="Wingdings" w:cs="Wingdings"/>
        <w:sz w:val="20"/>
      </w:rPr>
    </w:lvl>
    <w:lvl w:ilvl="7">
      <w:numFmt w:val="bullet"/>
      <w:lvlText w:val=""/>
      <w:lvlJc w:val="left"/>
      <w:pPr>
        <w:ind w:left="5400" w:firstLine="0"/>
      </w:pPr>
      <w:rPr>
        <w:rFonts w:ascii="Wingdings" w:eastAsia="Wingdings" w:hAnsi="Wingdings" w:cs="Wingdings"/>
        <w:sz w:val="20"/>
      </w:rPr>
    </w:lvl>
    <w:lvl w:ilvl="8">
      <w:numFmt w:val="bullet"/>
      <w:lvlText w:val=""/>
      <w:lvlJc w:val="left"/>
      <w:pPr>
        <w:ind w:left="6120" w:firstLine="0"/>
      </w:pPr>
      <w:rPr>
        <w:rFonts w:ascii="Wingdings" w:eastAsia="Wingdings" w:hAnsi="Wingdings" w:cs="Wingdings"/>
        <w:sz w:val="20"/>
      </w:rPr>
    </w:lvl>
  </w:abstractNum>
  <w:abstractNum w:abstractNumId="3">
    <w:nsid w:val="18913184"/>
    <w:multiLevelType w:val="singleLevel"/>
    <w:tmpl w:val="8884D01C"/>
    <w:name w:val="Bullet 21"/>
    <w:lvl w:ilvl="0">
      <w:numFmt w:val="bullet"/>
      <w:lvlText w:val="o"/>
      <w:lvlJc w:val="left"/>
      <w:pPr>
        <w:tabs>
          <w:tab w:val="num" w:pos="0"/>
        </w:tabs>
        <w:ind w:left="0" w:firstLine="0"/>
      </w:pPr>
      <w:rPr>
        <w:rFonts w:ascii="Courier New" w:hAnsi="Courier New"/>
        <w:sz w:val="20"/>
      </w:rPr>
    </w:lvl>
  </w:abstractNum>
  <w:abstractNum w:abstractNumId="4">
    <w:nsid w:val="1B734530"/>
    <w:multiLevelType w:val="singleLevel"/>
    <w:tmpl w:val="1AC0B444"/>
    <w:name w:val="Bullet 22"/>
    <w:lvl w:ilvl="0"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Wingdings" w:eastAsia="Wingdings" w:hAnsi="Wingdings" w:cs="Wingdings"/>
        <w:sz w:val="20"/>
      </w:rPr>
    </w:lvl>
  </w:abstractNum>
  <w:abstractNum w:abstractNumId="5">
    <w:nsid w:val="1C260299"/>
    <w:multiLevelType w:val="singleLevel"/>
    <w:tmpl w:val="A9B64D6E"/>
    <w:name w:val="Bullet 23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</w:abstractNum>
  <w:abstractNum w:abstractNumId="6">
    <w:nsid w:val="1D0F7DF5"/>
    <w:multiLevelType w:val="multilevel"/>
    <w:tmpl w:val="C91CE66E"/>
    <w:name w:val="Нумерованный список 2"/>
    <w:lvl w:ilvl="0">
      <w:numFmt w:val="bullet"/>
      <w:lvlText w:val=""/>
      <w:lvlJc w:val="left"/>
      <w:pPr>
        <w:ind w:left="360" w:firstLine="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080" w:firstLine="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1800" w:firstLine="0"/>
      </w:pPr>
      <w:rPr>
        <w:rFonts w:ascii="Wingdings" w:eastAsia="Wingdings" w:hAnsi="Wingdings" w:cs="Wingdings"/>
        <w:sz w:val="20"/>
      </w:rPr>
    </w:lvl>
    <w:lvl w:ilvl="3">
      <w:numFmt w:val="bullet"/>
      <w:lvlText w:val=""/>
      <w:lvlJc w:val="left"/>
      <w:pPr>
        <w:ind w:left="2520" w:firstLine="0"/>
      </w:pPr>
      <w:rPr>
        <w:rFonts w:ascii="Wingdings" w:eastAsia="Wingdings" w:hAnsi="Wingdings" w:cs="Wingdings"/>
        <w:sz w:val="20"/>
      </w:rPr>
    </w:lvl>
    <w:lvl w:ilvl="4">
      <w:numFmt w:val="bullet"/>
      <w:lvlText w:val=""/>
      <w:lvlJc w:val="left"/>
      <w:pPr>
        <w:ind w:left="3240" w:firstLine="0"/>
      </w:pPr>
      <w:rPr>
        <w:rFonts w:ascii="Wingdings" w:eastAsia="Wingdings" w:hAnsi="Wingdings" w:cs="Wingdings"/>
        <w:sz w:val="20"/>
      </w:rPr>
    </w:lvl>
    <w:lvl w:ilvl="5">
      <w:numFmt w:val="bullet"/>
      <w:lvlText w:val=""/>
      <w:lvlJc w:val="left"/>
      <w:pPr>
        <w:ind w:left="3960" w:firstLine="0"/>
      </w:pPr>
      <w:rPr>
        <w:rFonts w:ascii="Wingdings" w:eastAsia="Wingdings" w:hAnsi="Wingdings" w:cs="Wingdings"/>
        <w:sz w:val="20"/>
      </w:rPr>
    </w:lvl>
    <w:lvl w:ilvl="6">
      <w:numFmt w:val="bullet"/>
      <w:lvlText w:val=""/>
      <w:lvlJc w:val="left"/>
      <w:pPr>
        <w:ind w:left="4680" w:firstLine="0"/>
      </w:pPr>
      <w:rPr>
        <w:rFonts w:ascii="Wingdings" w:eastAsia="Wingdings" w:hAnsi="Wingdings" w:cs="Wingdings"/>
        <w:sz w:val="20"/>
      </w:rPr>
    </w:lvl>
    <w:lvl w:ilvl="7">
      <w:numFmt w:val="bullet"/>
      <w:lvlText w:val=""/>
      <w:lvlJc w:val="left"/>
      <w:pPr>
        <w:ind w:left="5400" w:firstLine="0"/>
      </w:pPr>
      <w:rPr>
        <w:rFonts w:ascii="Wingdings" w:eastAsia="Wingdings" w:hAnsi="Wingdings" w:cs="Wingdings"/>
        <w:sz w:val="20"/>
      </w:rPr>
    </w:lvl>
    <w:lvl w:ilvl="8">
      <w:numFmt w:val="bullet"/>
      <w:lvlText w:val=""/>
      <w:lvlJc w:val="left"/>
      <w:pPr>
        <w:ind w:left="6120" w:firstLine="0"/>
      </w:pPr>
      <w:rPr>
        <w:rFonts w:ascii="Wingdings" w:eastAsia="Wingdings" w:hAnsi="Wingdings" w:cs="Wingdings"/>
        <w:sz w:val="20"/>
      </w:rPr>
    </w:lvl>
  </w:abstractNum>
  <w:abstractNum w:abstractNumId="7">
    <w:nsid w:val="1D3D5C8E"/>
    <w:multiLevelType w:val="multilevel"/>
    <w:tmpl w:val="06AAE816"/>
    <w:name w:val="Нумерованный список 6"/>
    <w:lvl w:ilvl="0">
      <w:numFmt w:val="bullet"/>
      <w:lvlText w:val=""/>
      <w:lvlJc w:val="left"/>
      <w:pPr>
        <w:ind w:left="360" w:firstLine="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080" w:firstLine="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1800" w:firstLine="0"/>
      </w:pPr>
      <w:rPr>
        <w:rFonts w:ascii="Wingdings" w:eastAsia="Wingdings" w:hAnsi="Wingdings" w:cs="Wingdings"/>
        <w:sz w:val="20"/>
      </w:rPr>
    </w:lvl>
    <w:lvl w:ilvl="3">
      <w:numFmt w:val="bullet"/>
      <w:lvlText w:val=""/>
      <w:lvlJc w:val="left"/>
      <w:pPr>
        <w:ind w:left="2520" w:firstLine="0"/>
      </w:pPr>
      <w:rPr>
        <w:rFonts w:ascii="Wingdings" w:eastAsia="Wingdings" w:hAnsi="Wingdings" w:cs="Wingdings"/>
        <w:sz w:val="20"/>
      </w:rPr>
    </w:lvl>
    <w:lvl w:ilvl="4">
      <w:numFmt w:val="bullet"/>
      <w:lvlText w:val=""/>
      <w:lvlJc w:val="left"/>
      <w:pPr>
        <w:ind w:left="3240" w:firstLine="0"/>
      </w:pPr>
      <w:rPr>
        <w:rFonts w:ascii="Wingdings" w:eastAsia="Wingdings" w:hAnsi="Wingdings" w:cs="Wingdings"/>
        <w:sz w:val="20"/>
      </w:rPr>
    </w:lvl>
    <w:lvl w:ilvl="5">
      <w:numFmt w:val="bullet"/>
      <w:lvlText w:val=""/>
      <w:lvlJc w:val="left"/>
      <w:pPr>
        <w:ind w:left="3960" w:firstLine="0"/>
      </w:pPr>
      <w:rPr>
        <w:rFonts w:ascii="Wingdings" w:eastAsia="Wingdings" w:hAnsi="Wingdings" w:cs="Wingdings"/>
        <w:sz w:val="20"/>
      </w:rPr>
    </w:lvl>
    <w:lvl w:ilvl="6">
      <w:numFmt w:val="bullet"/>
      <w:lvlText w:val=""/>
      <w:lvlJc w:val="left"/>
      <w:pPr>
        <w:ind w:left="4680" w:firstLine="0"/>
      </w:pPr>
      <w:rPr>
        <w:rFonts w:ascii="Wingdings" w:eastAsia="Wingdings" w:hAnsi="Wingdings" w:cs="Wingdings"/>
        <w:sz w:val="20"/>
      </w:rPr>
    </w:lvl>
    <w:lvl w:ilvl="7">
      <w:numFmt w:val="bullet"/>
      <w:lvlText w:val=""/>
      <w:lvlJc w:val="left"/>
      <w:pPr>
        <w:ind w:left="5400" w:firstLine="0"/>
      </w:pPr>
      <w:rPr>
        <w:rFonts w:ascii="Wingdings" w:eastAsia="Wingdings" w:hAnsi="Wingdings" w:cs="Wingdings"/>
        <w:sz w:val="20"/>
      </w:rPr>
    </w:lvl>
    <w:lvl w:ilvl="8">
      <w:numFmt w:val="bullet"/>
      <w:lvlText w:val=""/>
      <w:lvlJc w:val="left"/>
      <w:pPr>
        <w:ind w:left="6120" w:firstLine="0"/>
      </w:pPr>
      <w:rPr>
        <w:rFonts w:ascii="Wingdings" w:eastAsia="Wingdings" w:hAnsi="Wingdings" w:cs="Wingdings"/>
        <w:sz w:val="20"/>
      </w:rPr>
    </w:lvl>
  </w:abstractNum>
  <w:abstractNum w:abstractNumId="8">
    <w:nsid w:val="1DA62A95"/>
    <w:multiLevelType w:val="multilevel"/>
    <w:tmpl w:val="9B1E3D38"/>
    <w:name w:val="Нумерованный список 14"/>
    <w:lvl w:ilvl="0">
      <w:numFmt w:val="bullet"/>
      <w:lvlText w:val=""/>
      <w:lvlJc w:val="left"/>
      <w:pPr>
        <w:ind w:left="720" w:firstLine="0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ind w:left="1440" w:firstLine="0"/>
      </w:pPr>
    </w:lvl>
    <w:lvl w:ilvl="2">
      <w:start w:val="1"/>
      <w:numFmt w:val="lowerRoman"/>
      <w:lvlText w:val="%3."/>
      <w:lvlJc w:val="left"/>
      <w:pPr>
        <w:ind w:left="2340" w:firstLine="0"/>
      </w:pPr>
    </w:lvl>
    <w:lvl w:ilvl="3">
      <w:start w:val="1"/>
      <w:numFmt w:val="decimal"/>
      <w:lvlText w:val="%4."/>
      <w:lvlJc w:val="left"/>
      <w:pPr>
        <w:ind w:left="2880" w:firstLine="0"/>
      </w:pPr>
    </w:lvl>
    <w:lvl w:ilvl="4">
      <w:start w:val="1"/>
      <w:numFmt w:val="lowerLetter"/>
      <w:lvlText w:val="%5."/>
      <w:lvlJc w:val="left"/>
      <w:pPr>
        <w:ind w:left="3600" w:firstLine="0"/>
      </w:pPr>
    </w:lvl>
    <w:lvl w:ilvl="5">
      <w:start w:val="1"/>
      <w:numFmt w:val="lowerRoman"/>
      <w:lvlText w:val="%6."/>
      <w:lvlJc w:val="left"/>
      <w:pPr>
        <w:ind w:left="4500" w:firstLine="0"/>
      </w:pPr>
    </w:lvl>
    <w:lvl w:ilvl="6">
      <w:start w:val="1"/>
      <w:numFmt w:val="decimal"/>
      <w:lvlText w:val="%7."/>
      <w:lvlJc w:val="left"/>
      <w:pPr>
        <w:ind w:left="5040" w:firstLine="0"/>
      </w:pPr>
    </w:lvl>
    <w:lvl w:ilvl="7">
      <w:start w:val="1"/>
      <w:numFmt w:val="lowerLetter"/>
      <w:lvlText w:val="%8."/>
      <w:lvlJc w:val="left"/>
      <w:pPr>
        <w:ind w:left="5760" w:firstLine="0"/>
      </w:pPr>
    </w:lvl>
    <w:lvl w:ilvl="8">
      <w:start w:val="1"/>
      <w:numFmt w:val="lowerRoman"/>
      <w:lvlText w:val="%9."/>
      <w:lvlJc w:val="left"/>
      <w:pPr>
        <w:ind w:left="6660" w:firstLine="0"/>
      </w:pPr>
    </w:lvl>
  </w:abstractNum>
  <w:abstractNum w:abstractNumId="9">
    <w:nsid w:val="267B7CC9"/>
    <w:multiLevelType w:val="multilevel"/>
    <w:tmpl w:val="09D0DDE8"/>
    <w:name w:val="Нумерованный список 7"/>
    <w:lvl w:ilvl="0">
      <w:numFmt w:val="bullet"/>
      <w:lvlText w:val=""/>
      <w:lvlJc w:val="left"/>
      <w:pPr>
        <w:ind w:left="360" w:firstLine="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080" w:firstLine="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1800" w:firstLine="0"/>
      </w:pPr>
      <w:rPr>
        <w:rFonts w:ascii="Wingdings" w:eastAsia="Wingdings" w:hAnsi="Wingdings" w:cs="Wingdings"/>
        <w:sz w:val="20"/>
      </w:rPr>
    </w:lvl>
    <w:lvl w:ilvl="3">
      <w:numFmt w:val="bullet"/>
      <w:lvlText w:val=""/>
      <w:lvlJc w:val="left"/>
      <w:pPr>
        <w:ind w:left="2520" w:firstLine="0"/>
      </w:pPr>
      <w:rPr>
        <w:rFonts w:ascii="Wingdings" w:eastAsia="Wingdings" w:hAnsi="Wingdings" w:cs="Wingdings"/>
        <w:sz w:val="20"/>
      </w:rPr>
    </w:lvl>
    <w:lvl w:ilvl="4">
      <w:numFmt w:val="bullet"/>
      <w:lvlText w:val=""/>
      <w:lvlJc w:val="left"/>
      <w:pPr>
        <w:ind w:left="3240" w:firstLine="0"/>
      </w:pPr>
      <w:rPr>
        <w:rFonts w:ascii="Wingdings" w:eastAsia="Wingdings" w:hAnsi="Wingdings" w:cs="Wingdings"/>
        <w:sz w:val="20"/>
      </w:rPr>
    </w:lvl>
    <w:lvl w:ilvl="5">
      <w:numFmt w:val="bullet"/>
      <w:lvlText w:val=""/>
      <w:lvlJc w:val="left"/>
      <w:pPr>
        <w:ind w:left="3960" w:firstLine="0"/>
      </w:pPr>
      <w:rPr>
        <w:rFonts w:ascii="Wingdings" w:eastAsia="Wingdings" w:hAnsi="Wingdings" w:cs="Wingdings"/>
        <w:sz w:val="20"/>
      </w:rPr>
    </w:lvl>
    <w:lvl w:ilvl="6">
      <w:numFmt w:val="bullet"/>
      <w:lvlText w:val=""/>
      <w:lvlJc w:val="left"/>
      <w:pPr>
        <w:ind w:left="4680" w:firstLine="0"/>
      </w:pPr>
      <w:rPr>
        <w:rFonts w:ascii="Wingdings" w:eastAsia="Wingdings" w:hAnsi="Wingdings" w:cs="Wingdings"/>
        <w:sz w:val="20"/>
      </w:rPr>
    </w:lvl>
    <w:lvl w:ilvl="7">
      <w:numFmt w:val="bullet"/>
      <w:lvlText w:val=""/>
      <w:lvlJc w:val="left"/>
      <w:pPr>
        <w:ind w:left="5400" w:firstLine="0"/>
      </w:pPr>
      <w:rPr>
        <w:rFonts w:ascii="Wingdings" w:eastAsia="Wingdings" w:hAnsi="Wingdings" w:cs="Wingdings"/>
        <w:sz w:val="20"/>
      </w:rPr>
    </w:lvl>
    <w:lvl w:ilvl="8">
      <w:numFmt w:val="bullet"/>
      <w:lvlText w:val=""/>
      <w:lvlJc w:val="left"/>
      <w:pPr>
        <w:ind w:left="6120" w:firstLine="0"/>
      </w:pPr>
      <w:rPr>
        <w:rFonts w:ascii="Wingdings" w:eastAsia="Wingdings" w:hAnsi="Wingdings" w:cs="Wingdings"/>
        <w:sz w:val="20"/>
      </w:rPr>
    </w:lvl>
  </w:abstractNum>
  <w:abstractNum w:abstractNumId="10">
    <w:nsid w:val="2802043F"/>
    <w:multiLevelType w:val="singleLevel"/>
    <w:tmpl w:val="02C468CC"/>
    <w:name w:val="Bullet 25"/>
    <w:lvl w:ilvl="0"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Wingdings" w:eastAsia="Wingdings" w:hAnsi="Wingdings" w:cs="Wingdings"/>
      </w:rPr>
    </w:lvl>
  </w:abstractNum>
  <w:abstractNum w:abstractNumId="11">
    <w:nsid w:val="2ED73933"/>
    <w:multiLevelType w:val="singleLevel"/>
    <w:tmpl w:val="48F41A32"/>
    <w:name w:val="Bullet 19"/>
    <w:lvl w:ilvl="0">
      <w:start w:val="1"/>
      <w:numFmt w:val="lowerRoman"/>
      <w:lvlText w:val="%1"/>
      <w:lvlJc w:val="left"/>
      <w:pPr>
        <w:tabs>
          <w:tab w:val="num" w:pos="0"/>
        </w:tabs>
        <w:ind w:left="0" w:firstLine="0"/>
      </w:pPr>
    </w:lvl>
  </w:abstractNum>
  <w:abstractNum w:abstractNumId="12">
    <w:nsid w:val="2F29028B"/>
    <w:multiLevelType w:val="singleLevel"/>
    <w:tmpl w:val="75FE236C"/>
    <w:name w:val="Bullet 20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/>
        <w:sz w:val="20"/>
      </w:rPr>
    </w:lvl>
  </w:abstractNum>
  <w:abstractNum w:abstractNumId="13">
    <w:nsid w:val="3E6B5A33"/>
    <w:multiLevelType w:val="multilevel"/>
    <w:tmpl w:val="4942FE30"/>
    <w:name w:val="Нумерованный список 4"/>
    <w:lvl w:ilvl="0">
      <w:start w:val="1"/>
      <w:numFmt w:val="decimal"/>
      <w:lvlText w:val="%1."/>
      <w:lvlJc w:val="left"/>
      <w:pPr>
        <w:ind w:left="142" w:firstLine="0"/>
      </w:pPr>
    </w:lvl>
    <w:lvl w:ilvl="1">
      <w:start w:val="1"/>
      <w:numFmt w:val="decimal"/>
      <w:lvlText w:val="%1.%2"/>
      <w:lvlJc w:val="left"/>
      <w:pPr>
        <w:ind w:left="142" w:firstLine="0"/>
      </w:pPr>
    </w:lvl>
    <w:lvl w:ilvl="2">
      <w:start w:val="1"/>
      <w:numFmt w:val="decimal"/>
      <w:lvlText w:val="%1.%2.%3"/>
      <w:lvlJc w:val="left"/>
      <w:pPr>
        <w:ind w:left="142" w:firstLine="0"/>
      </w:pPr>
    </w:lvl>
    <w:lvl w:ilvl="3">
      <w:start w:val="1"/>
      <w:numFmt w:val="decimal"/>
      <w:lvlText w:val="%1.%2.%3.%4"/>
      <w:lvlJc w:val="left"/>
      <w:pPr>
        <w:ind w:left="142" w:firstLine="0"/>
      </w:pPr>
    </w:lvl>
    <w:lvl w:ilvl="4">
      <w:start w:val="1"/>
      <w:numFmt w:val="decimal"/>
      <w:lvlText w:val="%1.%2.%3.%4.%5"/>
      <w:lvlJc w:val="left"/>
      <w:pPr>
        <w:ind w:left="142" w:firstLine="0"/>
      </w:pPr>
    </w:lvl>
    <w:lvl w:ilvl="5">
      <w:start w:val="1"/>
      <w:numFmt w:val="decimal"/>
      <w:lvlText w:val="%1.%2.%3.%4.%5.%6"/>
      <w:lvlJc w:val="left"/>
      <w:pPr>
        <w:ind w:left="142" w:firstLine="0"/>
      </w:pPr>
    </w:lvl>
    <w:lvl w:ilvl="6">
      <w:start w:val="1"/>
      <w:numFmt w:val="decimal"/>
      <w:lvlText w:val="%1.%2.%3.%4.%5.%6.%7"/>
      <w:lvlJc w:val="left"/>
      <w:pPr>
        <w:ind w:left="142" w:firstLine="0"/>
      </w:pPr>
    </w:lvl>
    <w:lvl w:ilvl="7">
      <w:start w:val="1"/>
      <w:numFmt w:val="decimal"/>
      <w:lvlText w:val="%1.%2.%3.%4.%5.%6.%7.%8"/>
      <w:lvlJc w:val="left"/>
      <w:pPr>
        <w:ind w:left="142" w:firstLine="0"/>
      </w:pPr>
    </w:lvl>
    <w:lvl w:ilvl="8">
      <w:start w:val="1"/>
      <w:numFmt w:val="decimal"/>
      <w:lvlText w:val="%1.%2.%3.%4.%5.%6.%7.%8.%9"/>
      <w:lvlJc w:val="left"/>
      <w:pPr>
        <w:ind w:left="142" w:firstLine="0"/>
      </w:pPr>
    </w:lvl>
  </w:abstractNum>
  <w:abstractNum w:abstractNumId="14">
    <w:nsid w:val="3FC17FDB"/>
    <w:multiLevelType w:val="singleLevel"/>
    <w:tmpl w:val="6DF24DB0"/>
    <w:name w:val="Bullet 16"/>
    <w:lvl w:ilvl="0">
      <w:numFmt w:val="none"/>
      <w:lvlText w:val="%1"/>
      <w:lvlJc w:val="left"/>
      <w:pPr>
        <w:tabs>
          <w:tab w:val="num" w:pos="0"/>
        </w:tabs>
        <w:ind w:left="0" w:firstLine="0"/>
      </w:pPr>
    </w:lvl>
  </w:abstractNum>
  <w:abstractNum w:abstractNumId="15">
    <w:nsid w:val="425165EE"/>
    <w:multiLevelType w:val="multilevel"/>
    <w:tmpl w:val="5A746E44"/>
    <w:name w:val="Нумерованный список 10"/>
    <w:lvl w:ilvl="0">
      <w:numFmt w:val="bullet"/>
      <w:lvlText w:val=""/>
      <w:lvlJc w:val="left"/>
      <w:pPr>
        <w:ind w:left="360" w:firstLine="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080" w:firstLine="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1800" w:firstLine="0"/>
      </w:pPr>
      <w:rPr>
        <w:rFonts w:ascii="Wingdings" w:eastAsia="Wingdings" w:hAnsi="Wingdings" w:cs="Wingdings"/>
        <w:sz w:val="20"/>
      </w:rPr>
    </w:lvl>
    <w:lvl w:ilvl="3">
      <w:numFmt w:val="bullet"/>
      <w:lvlText w:val=""/>
      <w:lvlJc w:val="left"/>
      <w:pPr>
        <w:ind w:left="2520" w:firstLine="0"/>
      </w:pPr>
      <w:rPr>
        <w:rFonts w:ascii="Wingdings" w:eastAsia="Wingdings" w:hAnsi="Wingdings" w:cs="Wingdings"/>
        <w:sz w:val="20"/>
      </w:rPr>
    </w:lvl>
    <w:lvl w:ilvl="4">
      <w:numFmt w:val="bullet"/>
      <w:lvlText w:val=""/>
      <w:lvlJc w:val="left"/>
      <w:pPr>
        <w:ind w:left="3240" w:firstLine="0"/>
      </w:pPr>
      <w:rPr>
        <w:rFonts w:ascii="Wingdings" w:eastAsia="Wingdings" w:hAnsi="Wingdings" w:cs="Wingdings"/>
        <w:sz w:val="20"/>
      </w:rPr>
    </w:lvl>
    <w:lvl w:ilvl="5">
      <w:numFmt w:val="bullet"/>
      <w:lvlText w:val=""/>
      <w:lvlJc w:val="left"/>
      <w:pPr>
        <w:ind w:left="3960" w:firstLine="0"/>
      </w:pPr>
      <w:rPr>
        <w:rFonts w:ascii="Wingdings" w:eastAsia="Wingdings" w:hAnsi="Wingdings" w:cs="Wingdings"/>
        <w:sz w:val="20"/>
      </w:rPr>
    </w:lvl>
    <w:lvl w:ilvl="6">
      <w:numFmt w:val="bullet"/>
      <w:lvlText w:val=""/>
      <w:lvlJc w:val="left"/>
      <w:pPr>
        <w:ind w:left="4680" w:firstLine="0"/>
      </w:pPr>
      <w:rPr>
        <w:rFonts w:ascii="Wingdings" w:eastAsia="Wingdings" w:hAnsi="Wingdings" w:cs="Wingdings"/>
        <w:sz w:val="20"/>
      </w:rPr>
    </w:lvl>
    <w:lvl w:ilvl="7">
      <w:numFmt w:val="bullet"/>
      <w:lvlText w:val=""/>
      <w:lvlJc w:val="left"/>
      <w:pPr>
        <w:ind w:left="5400" w:firstLine="0"/>
      </w:pPr>
      <w:rPr>
        <w:rFonts w:ascii="Wingdings" w:eastAsia="Wingdings" w:hAnsi="Wingdings" w:cs="Wingdings"/>
        <w:sz w:val="20"/>
      </w:rPr>
    </w:lvl>
    <w:lvl w:ilvl="8">
      <w:numFmt w:val="bullet"/>
      <w:lvlText w:val=""/>
      <w:lvlJc w:val="left"/>
      <w:pPr>
        <w:ind w:left="6120" w:firstLine="0"/>
      </w:pPr>
      <w:rPr>
        <w:rFonts w:ascii="Wingdings" w:eastAsia="Wingdings" w:hAnsi="Wingdings" w:cs="Wingdings"/>
        <w:sz w:val="20"/>
      </w:rPr>
    </w:lvl>
  </w:abstractNum>
  <w:abstractNum w:abstractNumId="16">
    <w:nsid w:val="4B18237E"/>
    <w:multiLevelType w:val="singleLevel"/>
    <w:tmpl w:val="99E430D8"/>
    <w:name w:val="Bullet 18"/>
    <w:lvl w:ilvl="0">
      <w:start w:val="1"/>
      <w:numFmt w:val="lowerLetter"/>
      <w:lvlText w:val="%1"/>
      <w:lvlJc w:val="left"/>
      <w:pPr>
        <w:tabs>
          <w:tab w:val="num" w:pos="0"/>
        </w:tabs>
        <w:ind w:left="0" w:firstLine="0"/>
      </w:pPr>
    </w:lvl>
  </w:abstractNum>
  <w:abstractNum w:abstractNumId="17">
    <w:nsid w:val="4D9041D5"/>
    <w:multiLevelType w:val="singleLevel"/>
    <w:tmpl w:val="8C9CD6D4"/>
    <w:name w:val="Bullet 27"/>
    <w:lvl w:ilvl="0">
      <w:start w:val="2"/>
      <w:numFmt w:val="decimal"/>
      <w:lvlText w:val="%1"/>
      <w:lvlJc w:val="left"/>
      <w:pPr>
        <w:tabs>
          <w:tab w:val="num" w:pos="0"/>
        </w:tabs>
        <w:ind w:left="0" w:firstLine="0"/>
      </w:pPr>
    </w:lvl>
  </w:abstractNum>
  <w:abstractNum w:abstractNumId="18">
    <w:nsid w:val="5B0D3878"/>
    <w:multiLevelType w:val="multilevel"/>
    <w:tmpl w:val="4AECB642"/>
    <w:name w:val="Нумерованный список 3"/>
    <w:lvl w:ilvl="0">
      <w:start w:val="1"/>
      <w:numFmt w:val="decimal"/>
      <w:lvlText w:val="%1."/>
      <w:lvlJc w:val="left"/>
      <w:pPr>
        <w:ind w:left="360" w:firstLine="0"/>
      </w:pPr>
    </w:lvl>
    <w:lvl w:ilvl="1">
      <w:start w:val="1"/>
      <w:numFmt w:val="lowerLetter"/>
      <w:lvlText w:val="%2."/>
      <w:lvlJc w:val="left"/>
      <w:pPr>
        <w:ind w:left="1080" w:firstLine="0"/>
      </w:pPr>
    </w:lvl>
    <w:lvl w:ilvl="2">
      <w:start w:val="1"/>
      <w:numFmt w:val="lowerRoman"/>
      <w:lvlText w:val="%3."/>
      <w:lvlJc w:val="left"/>
      <w:pPr>
        <w:ind w:left="1980" w:firstLine="0"/>
      </w:pPr>
    </w:lvl>
    <w:lvl w:ilvl="3">
      <w:start w:val="1"/>
      <w:numFmt w:val="decimal"/>
      <w:lvlText w:val="%4."/>
      <w:lvlJc w:val="left"/>
      <w:pPr>
        <w:ind w:left="2520" w:firstLine="0"/>
      </w:pPr>
    </w:lvl>
    <w:lvl w:ilvl="4">
      <w:start w:val="1"/>
      <w:numFmt w:val="lowerLetter"/>
      <w:lvlText w:val="%5."/>
      <w:lvlJc w:val="left"/>
      <w:pPr>
        <w:ind w:left="3240" w:firstLine="0"/>
      </w:pPr>
    </w:lvl>
    <w:lvl w:ilvl="5">
      <w:start w:val="1"/>
      <w:numFmt w:val="lowerRoman"/>
      <w:lvlText w:val="%6."/>
      <w:lvlJc w:val="left"/>
      <w:pPr>
        <w:ind w:left="4140" w:firstLine="0"/>
      </w:pPr>
    </w:lvl>
    <w:lvl w:ilvl="6">
      <w:start w:val="1"/>
      <w:numFmt w:val="decimal"/>
      <w:lvlText w:val="%7."/>
      <w:lvlJc w:val="left"/>
      <w:pPr>
        <w:ind w:left="4680" w:firstLine="0"/>
      </w:pPr>
    </w:lvl>
    <w:lvl w:ilvl="7">
      <w:start w:val="1"/>
      <w:numFmt w:val="lowerLetter"/>
      <w:lvlText w:val="%8."/>
      <w:lvlJc w:val="left"/>
      <w:pPr>
        <w:ind w:left="5400" w:firstLine="0"/>
      </w:pPr>
    </w:lvl>
    <w:lvl w:ilvl="8">
      <w:start w:val="1"/>
      <w:numFmt w:val="lowerRoman"/>
      <w:lvlText w:val="%9."/>
      <w:lvlJc w:val="left"/>
      <w:pPr>
        <w:ind w:left="6300" w:firstLine="0"/>
      </w:pPr>
    </w:lvl>
  </w:abstractNum>
  <w:abstractNum w:abstractNumId="19">
    <w:nsid w:val="5F975F7B"/>
    <w:multiLevelType w:val="multilevel"/>
    <w:tmpl w:val="8CFC4410"/>
    <w:name w:val="Нумерованный список 9"/>
    <w:lvl w:ilvl="0">
      <w:numFmt w:val="bullet"/>
      <w:lvlText w:val=""/>
      <w:lvlJc w:val="left"/>
      <w:pPr>
        <w:ind w:left="360" w:firstLine="0"/>
      </w:pPr>
      <w:rPr>
        <w:rFonts w:ascii="Symbol" w:hAnsi="Symbol"/>
      </w:rPr>
    </w:lvl>
    <w:lvl w:ilvl="1">
      <w:numFmt w:val="bullet"/>
      <w:lvlText w:val="o"/>
      <w:lvlJc w:val="left"/>
      <w:pPr>
        <w:ind w:left="108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firstLine="0"/>
      </w:pPr>
      <w:rPr>
        <w:rFonts w:ascii="Wingdings" w:eastAsia="Wingdings" w:hAnsi="Wingdings" w:cs="Wingdings"/>
      </w:rPr>
    </w:lvl>
    <w:lvl w:ilvl="3">
      <w:numFmt w:val="bullet"/>
      <w:lvlText w:val=""/>
      <w:lvlJc w:val="left"/>
      <w:pPr>
        <w:ind w:left="2520" w:firstLine="0"/>
      </w:pPr>
      <w:rPr>
        <w:rFonts w:ascii="Symbol" w:hAnsi="Symbol"/>
      </w:rPr>
    </w:lvl>
    <w:lvl w:ilvl="4">
      <w:numFmt w:val="bullet"/>
      <w:lvlText w:val="o"/>
      <w:lvlJc w:val="left"/>
      <w:pPr>
        <w:ind w:left="324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firstLine="0"/>
      </w:pPr>
      <w:rPr>
        <w:rFonts w:ascii="Wingdings" w:eastAsia="Wingdings" w:hAnsi="Wingdings" w:cs="Wingdings"/>
      </w:rPr>
    </w:lvl>
    <w:lvl w:ilvl="6">
      <w:numFmt w:val="bullet"/>
      <w:lvlText w:val=""/>
      <w:lvlJc w:val="left"/>
      <w:pPr>
        <w:ind w:left="4680" w:firstLine="0"/>
      </w:pPr>
      <w:rPr>
        <w:rFonts w:ascii="Symbol" w:hAnsi="Symbol"/>
      </w:rPr>
    </w:lvl>
    <w:lvl w:ilvl="7">
      <w:numFmt w:val="bullet"/>
      <w:lvlText w:val="o"/>
      <w:lvlJc w:val="left"/>
      <w:pPr>
        <w:ind w:left="540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firstLine="0"/>
      </w:pPr>
      <w:rPr>
        <w:rFonts w:ascii="Wingdings" w:eastAsia="Wingdings" w:hAnsi="Wingdings" w:cs="Wingdings"/>
      </w:rPr>
    </w:lvl>
  </w:abstractNum>
  <w:abstractNum w:abstractNumId="20">
    <w:nsid w:val="60682EB0"/>
    <w:multiLevelType w:val="multilevel"/>
    <w:tmpl w:val="8B6E75F6"/>
    <w:name w:val="Нумерованный список 8"/>
    <w:lvl w:ilvl="0">
      <w:numFmt w:val="bullet"/>
      <w:lvlText w:val=""/>
      <w:lvlJc w:val="left"/>
      <w:pPr>
        <w:ind w:left="360" w:firstLine="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080" w:firstLine="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1800" w:firstLine="0"/>
      </w:pPr>
      <w:rPr>
        <w:rFonts w:ascii="Wingdings" w:eastAsia="Wingdings" w:hAnsi="Wingdings" w:cs="Wingdings"/>
        <w:sz w:val="20"/>
      </w:rPr>
    </w:lvl>
    <w:lvl w:ilvl="3">
      <w:numFmt w:val="bullet"/>
      <w:lvlText w:val=""/>
      <w:lvlJc w:val="left"/>
      <w:pPr>
        <w:ind w:left="2520" w:firstLine="0"/>
      </w:pPr>
      <w:rPr>
        <w:rFonts w:ascii="Wingdings" w:eastAsia="Wingdings" w:hAnsi="Wingdings" w:cs="Wingdings"/>
        <w:sz w:val="20"/>
      </w:rPr>
    </w:lvl>
    <w:lvl w:ilvl="4">
      <w:numFmt w:val="bullet"/>
      <w:lvlText w:val=""/>
      <w:lvlJc w:val="left"/>
      <w:pPr>
        <w:ind w:left="3240" w:firstLine="0"/>
      </w:pPr>
      <w:rPr>
        <w:rFonts w:ascii="Wingdings" w:eastAsia="Wingdings" w:hAnsi="Wingdings" w:cs="Wingdings"/>
        <w:sz w:val="20"/>
      </w:rPr>
    </w:lvl>
    <w:lvl w:ilvl="5">
      <w:numFmt w:val="bullet"/>
      <w:lvlText w:val=""/>
      <w:lvlJc w:val="left"/>
      <w:pPr>
        <w:ind w:left="3960" w:firstLine="0"/>
      </w:pPr>
      <w:rPr>
        <w:rFonts w:ascii="Wingdings" w:eastAsia="Wingdings" w:hAnsi="Wingdings" w:cs="Wingdings"/>
        <w:sz w:val="20"/>
      </w:rPr>
    </w:lvl>
    <w:lvl w:ilvl="6">
      <w:numFmt w:val="bullet"/>
      <w:lvlText w:val=""/>
      <w:lvlJc w:val="left"/>
      <w:pPr>
        <w:ind w:left="4680" w:firstLine="0"/>
      </w:pPr>
      <w:rPr>
        <w:rFonts w:ascii="Wingdings" w:eastAsia="Wingdings" w:hAnsi="Wingdings" w:cs="Wingdings"/>
        <w:sz w:val="20"/>
      </w:rPr>
    </w:lvl>
    <w:lvl w:ilvl="7">
      <w:numFmt w:val="bullet"/>
      <w:lvlText w:val=""/>
      <w:lvlJc w:val="left"/>
      <w:pPr>
        <w:ind w:left="5400" w:firstLine="0"/>
      </w:pPr>
      <w:rPr>
        <w:rFonts w:ascii="Wingdings" w:eastAsia="Wingdings" w:hAnsi="Wingdings" w:cs="Wingdings"/>
        <w:sz w:val="20"/>
      </w:rPr>
    </w:lvl>
    <w:lvl w:ilvl="8">
      <w:numFmt w:val="bullet"/>
      <w:lvlText w:val=""/>
      <w:lvlJc w:val="left"/>
      <w:pPr>
        <w:ind w:left="6120" w:firstLine="0"/>
      </w:pPr>
      <w:rPr>
        <w:rFonts w:ascii="Wingdings" w:eastAsia="Wingdings" w:hAnsi="Wingdings" w:cs="Wingdings"/>
        <w:sz w:val="20"/>
      </w:rPr>
    </w:lvl>
  </w:abstractNum>
  <w:abstractNum w:abstractNumId="21">
    <w:nsid w:val="609463B3"/>
    <w:multiLevelType w:val="multilevel"/>
    <w:tmpl w:val="090EBDF4"/>
    <w:name w:val="Нумерованный список 12"/>
    <w:lvl w:ilvl="0">
      <w:numFmt w:val="bullet"/>
      <w:lvlText w:val=""/>
      <w:lvlJc w:val="left"/>
      <w:pPr>
        <w:ind w:left="360" w:firstLine="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080" w:firstLine="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1800" w:firstLine="0"/>
      </w:pPr>
      <w:rPr>
        <w:rFonts w:ascii="Wingdings" w:eastAsia="Wingdings" w:hAnsi="Wingdings" w:cs="Wingdings"/>
        <w:sz w:val="20"/>
      </w:rPr>
    </w:lvl>
    <w:lvl w:ilvl="3">
      <w:numFmt w:val="bullet"/>
      <w:lvlText w:val=""/>
      <w:lvlJc w:val="left"/>
      <w:pPr>
        <w:ind w:left="2520" w:firstLine="0"/>
      </w:pPr>
      <w:rPr>
        <w:rFonts w:ascii="Wingdings" w:eastAsia="Wingdings" w:hAnsi="Wingdings" w:cs="Wingdings"/>
        <w:sz w:val="20"/>
      </w:rPr>
    </w:lvl>
    <w:lvl w:ilvl="4">
      <w:numFmt w:val="bullet"/>
      <w:lvlText w:val=""/>
      <w:lvlJc w:val="left"/>
      <w:pPr>
        <w:ind w:left="3240" w:firstLine="0"/>
      </w:pPr>
      <w:rPr>
        <w:rFonts w:ascii="Wingdings" w:eastAsia="Wingdings" w:hAnsi="Wingdings" w:cs="Wingdings"/>
        <w:sz w:val="20"/>
      </w:rPr>
    </w:lvl>
    <w:lvl w:ilvl="5">
      <w:numFmt w:val="bullet"/>
      <w:lvlText w:val=""/>
      <w:lvlJc w:val="left"/>
      <w:pPr>
        <w:ind w:left="3960" w:firstLine="0"/>
      </w:pPr>
      <w:rPr>
        <w:rFonts w:ascii="Wingdings" w:eastAsia="Wingdings" w:hAnsi="Wingdings" w:cs="Wingdings"/>
        <w:sz w:val="20"/>
      </w:rPr>
    </w:lvl>
    <w:lvl w:ilvl="6">
      <w:numFmt w:val="bullet"/>
      <w:lvlText w:val=""/>
      <w:lvlJc w:val="left"/>
      <w:pPr>
        <w:ind w:left="4680" w:firstLine="0"/>
      </w:pPr>
      <w:rPr>
        <w:rFonts w:ascii="Wingdings" w:eastAsia="Wingdings" w:hAnsi="Wingdings" w:cs="Wingdings"/>
        <w:sz w:val="20"/>
      </w:rPr>
    </w:lvl>
    <w:lvl w:ilvl="7">
      <w:numFmt w:val="bullet"/>
      <w:lvlText w:val=""/>
      <w:lvlJc w:val="left"/>
      <w:pPr>
        <w:ind w:left="5400" w:firstLine="0"/>
      </w:pPr>
      <w:rPr>
        <w:rFonts w:ascii="Wingdings" w:eastAsia="Wingdings" w:hAnsi="Wingdings" w:cs="Wingdings"/>
        <w:sz w:val="20"/>
      </w:rPr>
    </w:lvl>
    <w:lvl w:ilvl="8">
      <w:numFmt w:val="bullet"/>
      <w:lvlText w:val=""/>
      <w:lvlJc w:val="left"/>
      <w:pPr>
        <w:ind w:left="6120" w:firstLine="0"/>
      </w:pPr>
      <w:rPr>
        <w:rFonts w:ascii="Wingdings" w:eastAsia="Wingdings" w:hAnsi="Wingdings" w:cs="Wingdings"/>
        <w:sz w:val="20"/>
      </w:rPr>
    </w:lvl>
  </w:abstractNum>
  <w:abstractNum w:abstractNumId="22">
    <w:nsid w:val="64863807"/>
    <w:multiLevelType w:val="multilevel"/>
    <w:tmpl w:val="49967408"/>
    <w:name w:val="Нумерованный список 11"/>
    <w:lvl w:ilvl="0">
      <w:numFmt w:val="bullet"/>
      <w:lvlText w:val=""/>
      <w:lvlJc w:val="left"/>
      <w:pPr>
        <w:ind w:left="720" w:firstLine="0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ind w:left="1440" w:firstLine="0"/>
      </w:pPr>
    </w:lvl>
    <w:lvl w:ilvl="2">
      <w:start w:val="1"/>
      <w:numFmt w:val="lowerRoman"/>
      <w:lvlText w:val="%3."/>
      <w:lvlJc w:val="left"/>
      <w:pPr>
        <w:ind w:left="2340" w:firstLine="0"/>
      </w:pPr>
    </w:lvl>
    <w:lvl w:ilvl="3">
      <w:start w:val="1"/>
      <w:numFmt w:val="decimal"/>
      <w:lvlText w:val="%4."/>
      <w:lvlJc w:val="left"/>
      <w:pPr>
        <w:ind w:left="2880" w:firstLine="0"/>
      </w:pPr>
    </w:lvl>
    <w:lvl w:ilvl="4">
      <w:start w:val="1"/>
      <w:numFmt w:val="lowerLetter"/>
      <w:lvlText w:val="%5."/>
      <w:lvlJc w:val="left"/>
      <w:pPr>
        <w:ind w:left="3600" w:firstLine="0"/>
      </w:pPr>
    </w:lvl>
    <w:lvl w:ilvl="5">
      <w:start w:val="1"/>
      <w:numFmt w:val="lowerRoman"/>
      <w:lvlText w:val="%6."/>
      <w:lvlJc w:val="left"/>
      <w:pPr>
        <w:ind w:left="4500" w:firstLine="0"/>
      </w:pPr>
    </w:lvl>
    <w:lvl w:ilvl="6">
      <w:start w:val="1"/>
      <w:numFmt w:val="decimal"/>
      <w:lvlText w:val="%7."/>
      <w:lvlJc w:val="left"/>
      <w:pPr>
        <w:ind w:left="5040" w:firstLine="0"/>
      </w:pPr>
    </w:lvl>
    <w:lvl w:ilvl="7">
      <w:start w:val="1"/>
      <w:numFmt w:val="lowerLetter"/>
      <w:lvlText w:val="%8."/>
      <w:lvlJc w:val="left"/>
      <w:pPr>
        <w:ind w:left="5760" w:firstLine="0"/>
      </w:pPr>
    </w:lvl>
    <w:lvl w:ilvl="8">
      <w:start w:val="1"/>
      <w:numFmt w:val="lowerRoman"/>
      <w:lvlText w:val="%9."/>
      <w:lvlJc w:val="left"/>
      <w:pPr>
        <w:ind w:left="6660" w:firstLine="0"/>
      </w:pPr>
    </w:lvl>
  </w:abstractNum>
  <w:abstractNum w:abstractNumId="23">
    <w:nsid w:val="651B0407"/>
    <w:multiLevelType w:val="multilevel"/>
    <w:tmpl w:val="502ADBEA"/>
    <w:name w:val="Нумерованный список 1"/>
    <w:lvl w:ilvl="0">
      <w:start w:val="1"/>
      <w:numFmt w:val="decimal"/>
      <w:lvlText w:val="%1."/>
      <w:lvlJc w:val="left"/>
      <w:pPr>
        <w:ind w:left="360" w:firstLine="0"/>
      </w:pPr>
    </w:lvl>
    <w:lvl w:ilvl="1">
      <w:start w:val="1"/>
      <w:numFmt w:val="lowerLetter"/>
      <w:lvlText w:val="%2."/>
      <w:lvlJc w:val="left"/>
      <w:pPr>
        <w:ind w:left="1080" w:firstLine="0"/>
      </w:pPr>
    </w:lvl>
    <w:lvl w:ilvl="2">
      <w:start w:val="1"/>
      <w:numFmt w:val="lowerRoman"/>
      <w:lvlText w:val="%3."/>
      <w:lvlJc w:val="left"/>
      <w:pPr>
        <w:ind w:left="1980" w:firstLine="0"/>
      </w:pPr>
    </w:lvl>
    <w:lvl w:ilvl="3">
      <w:start w:val="1"/>
      <w:numFmt w:val="decimal"/>
      <w:lvlText w:val="%4."/>
      <w:lvlJc w:val="left"/>
      <w:pPr>
        <w:ind w:left="2520" w:firstLine="0"/>
      </w:pPr>
    </w:lvl>
    <w:lvl w:ilvl="4">
      <w:start w:val="1"/>
      <w:numFmt w:val="lowerLetter"/>
      <w:lvlText w:val="%5."/>
      <w:lvlJc w:val="left"/>
      <w:pPr>
        <w:ind w:left="3240" w:firstLine="0"/>
      </w:pPr>
    </w:lvl>
    <w:lvl w:ilvl="5">
      <w:start w:val="1"/>
      <w:numFmt w:val="lowerRoman"/>
      <w:lvlText w:val="%6."/>
      <w:lvlJc w:val="left"/>
      <w:pPr>
        <w:ind w:left="4140" w:firstLine="0"/>
      </w:pPr>
    </w:lvl>
    <w:lvl w:ilvl="6">
      <w:start w:val="1"/>
      <w:numFmt w:val="decimal"/>
      <w:lvlText w:val="%7."/>
      <w:lvlJc w:val="left"/>
      <w:pPr>
        <w:ind w:left="4680" w:firstLine="0"/>
      </w:pPr>
    </w:lvl>
    <w:lvl w:ilvl="7">
      <w:start w:val="1"/>
      <w:numFmt w:val="lowerLetter"/>
      <w:lvlText w:val="%8."/>
      <w:lvlJc w:val="left"/>
      <w:pPr>
        <w:ind w:left="5400" w:firstLine="0"/>
      </w:pPr>
    </w:lvl>
    <w:lvl w:ilvl="8">
      <w:start w:val="1"/>
      <w:numFmt w:val="lowerRoman"/>
      <w:lvlText w:val="%9."/>
      <w:lvlJc w:val="left"/>
      <w:pPr>
        <w:ind w:left="6300" w:firstLine="0"/>
      </w:pPr>
    </w:lvl>
  </w:abstractNum>
  <w:abstractNum w:abstractNumId="24">
    <w:nsid w:val="6A1E3FAB"/>
    <w:multiLevelType w:val="multilevel"/>
    <w:tmpl w:val="819E114E"/>
    <w:name w:val="Нумерованный список 13"/>
    <w:lvl w:ilvl="0">
      <w:start w:val="1"/>
      <w:numFmt w:val="decimal"/>
      <w:lvlText w:val="%1."/>
      <w:lvlJc w:val="left"/>
      <w:pPr>
        <w:ind w:left="720" w:firstLine="0"/>
      </w:pPr>
    </w:lvl>
    <w:lvl w:ilvl="1">
      <w:start w:val="4"/>
      <w:numFmt w:val="decimal"/>
      <w:lvlText w:val="%1.%2."/>
      <w:lvlJc w:val="left"/>
      <w:pPr>
        <w:ind w:left="720" w:firstLine="0"/>
      </w:pPr>
    </w:lvl>
    <w:lvl w:ilvl="2">
      <w:start w:val="2"/>
      <w:numFmt w:val="decimal"/>
      <w:lvlText w:val="%1.%2.%3."/>
      <w:lvlJc w:val="left"/>
      <w:pPr>
        <w:ind w:left="720" w:firstLine="0"/>
      </w:pPr>
    </w:lvl>
    <w:lvl w:ilvl="3">
      <w:start w:val="1"/>
      <w:numFmt w:val="decimal"/>
      <w:lvlText w:val="%1.%2.%3.%4."/>
      <w:lvlJc w:val="left"/>
      <w:pPr>
        <w:ind w:left="720" w:firstLine="0"/>
      </w:pPr>
    </w:lvl>
    <w:lvl w:ilvl="4">
      <w:start w:val="1"/>
      <w:numFmt w:val="decimal"/>
      <w:lvlText w:val="%1.%2.%3.%4.%5."/>
      <w:lvlJc w:val="left"/>
      <w:pPr>
        <w:ind w:left="720" w:firstLine="0"/>
      </w:pPr>
    </w:lvl>
    <w:lvl w:ilvl="5">
      <w:start w:val="1"/>
      <w:numFmt w:val="decimal"/>
      <w:lvlText w:val="%1.%2.%3.%4.%5.%6."/>
      <w:lvlJc w:val="left"/>
      <w:pPr>
        <w:ind w:left="720" w:firstLine="0"/>
      </w:pPr>
    </w:lvl>
    <w:lvl w:ilvl="6">
      <w:start w:val="1"/>
      <w:numFmt w:val="decimal"/>
      <w:lvlText w:val="%1.%2.%3.%4.%5.%6.%7."/>
      <w:lvlJc w:val="left"/>
      <w:pPr>
        <w:ind w:left="720" w:firstLine="0"/>
      </w:pPr>
    </w:lvl>
    <w:lvl w:ilvl="7">
      <w:start w:val="1"/>
      <w:numFmt w:val="decimal"/>
      <w:lvlText w:val="%1.%2.%3.%4.%5.%6.%7.%8."/>
      <w:lvlJc w:val="left"/>
      <w:pPr>
        <w:ind w:left="720" w:firstLine="0"/>
      </w:pPr>
    </w:lvl>
    <w:lvl w:ilvl="8">
      <w:start w:val="1"/>
      <w:numFmt w:val="decimal"/>
      <w:lvlText w:val="%1.%2.%3.%4.%5.%6.%7.%8.%9."/>
      <w:lvlJc w:val="left"/>
      <w:pPr>
        <w:ind w:left="720" w:firstLine="0"/>
      </w:pPr>
    </w:lvl>
  </w:abstractNum>
  <w:abstractNum w:abstractNumId="25">
    <w:nsid w:val="6B835F7B"/>
    <w:multiLevelType w:val="singleLevel"/>
    <w:tmpl w:val="5BD097CA"/>
    <w:name w:val="Bullet 17"/>
    <w:lvl w:ilvl="0">
      <w:start w:val="1"/>
      <w:numFmt w:val="decimal"/>
      <w:lvlText w:val="%1"/>
      <w:lvlJc w:val="left"/>
      <w:pPr>
        <w:tabs>
          <w:tab w:val="num" w:pos="0"/>
        </w:tabs>
        <w:ind w:left="0" w:firstLine="0"/>
      </w:pPr>
    </w:lvl>
  </w:abstractNum>
  <w:abstractNum w:abstractNumId="26">
    <w:nsid w:val="703A3AD6"/>
    <w:multiLevelType w:val="singleLevel"/>
    <w:tmpl w:val="A4F6DC08"/>
    <w:name w:val="Bullet 26"/>
    <w:lvl w:ilvl="0">
      <w:start w:val="4"/>
      <w:numFmt w:val="decimal"/>
      <w:lvlText w:val="%1"/>
      <w:lvlJc w:val="left"/>
      <w:pPr>
        <w:tabs>
          <w:tab w:val="num" w:pos="0"/>
        </w:tabs>
        <w:ind w:left="0" w:firstLine="0"/>
      </w:pPr>
    </w:lvl>
  </w:abstractNum>
  <w:abstractNum w:abstractNumId="27">
    <w:nsid w:val="77F67B9D"/>
    <w:multiLevelType w:val="multilevel"/>
    <w:tmpl w:val="9E72F858"/>
    <w:lvl w:ilvl="0">
      <w:numFmt w:val="none"/>
      <w:lvlText w:val=""/>
      <w:lvlJc w:val="left"/>
      <w:pPr>
        <w:tabs>
          <w:tab w:val="num" w:pos="360"/>
        </w:tabs>
        <w:ind w:left="360" w:hanging="360"/>
      </w:pPr>
    </w:lvl>
    <w:lvl w:ilvl="1">
      <w:numFmt w:val="none"/>
      <w:lvlText w:val=""/>
      <w:lvlJc w:val="left"/>
      <w:pPr>
        <w:tabs>
          <w:tab w:val="num" w:pos="360"/>
        </w:tabs>
        <w:ind w:left="360" w:hanging="360"/>
      </w:pPr>
    </w:lvl>
    <w:lvl w:ilvl="2">
      <w:numFmt w:val="none"/>
      <w:lvlText w:val=""/>
      <w:lvlJc w:val="left"/>
      <w:pPr>
        <w:tabs>
          <w:tab w:val="num" w:pos="360"/>
        </w:tabs>
        <w:ind w:left="360" w:hanging="360"/>
      </w:pPr>
    </w:lvl>
    <w:lvl w:ilvl="3">
      <w:numFmt w:val="none"/>
      <w:lvlText w:val=""/>
      <w:lvlJc w:val="left"/>
      <w:pPr>
        <w:tabs>
          <w:tab w:val="num" w:pos="360"/>
        </w:tabs>
        <w:ind w:left="360" w:hanging="360"/>
      </w:pPr>
    </w:lvl>
    <w:lvl w:ilvl="4">
      <w:numFmt w:val="none"/>
      <w:lvlText w:val=""/>
      <w:lvlJc w:val="left"/>
      <w:pPr>
        <w:tabs>
          <w:tab w:val="num" w:pos="360"/>
        </w:tabs>
        <w:ind w:left="360" w:hanging="360"/>
      </w:pPr>
    </w:lvl>
    <w:lvl w:ilvl="5">
      <w:numFmt w:val="none"/>
      <w:lvlText w:val=""/>
      <w:lvlJc w:val="left"/>
      <w:pPr>
        <w:tabs>
          <w:tab w:val="num" w:pos="360"/>
        </w:tabs>
        <w:ind w:left="360" w:hanging="360"/>
      </w:pPr>
    </w:lvl>
    <w:lvl w:ilvl="6">
      <w:numFmt w:val="none"/>
      <w:lvlText w:val=""/>
      <w:lvlJc w:val="left"/>
      <w:pPr>
        <w:tabs>
          <w:tab w:val="num" w:pos="360"/>
        </w:tabs>
        <w:ind w:left="360" w:hanging="360"/>
      </w:pPr>
    </w:lvl>
    <w:lvl w:ilvl="7">
      <w:numFmt w:val="none"/>
      <w:lvlText w:val=""/>
      <w:lvlJc w:val="left"/>
      <w:pPr>
        <w:tabs>
          <w:tab w:val="num" w:pos="360"/>
        </w:tabs>
        <w:ind w:left="360" w:hanging="360"/>
      </w:pPr>
    </w:lvl>
    <w:lvl w:ilvl="8">
      <w:numFmt w:val="none"/>
      <w:lvlText w:val=""/>
      <w:lvlJc w:val="left"/>
      <w:pPr>
        <w:tabs>
          <w:tab w:val="num" w:pos="360"/>
        </w:tabs>
        <w:ind w:left="360" w:hanging="360"/>
      </w:pPr>
    </w:lvl>
  </w:abstractNum>
  <w:abstractNum w:abstractNumId="28">
    <w:nsid w:val="78884073"/>
    <w:multiLevelType w:val="multilevel"/>
    <w:tmpl w:val="7460258A"/>
    <w:name w:val="Нумерованный список 15"/>
    <w:lvl w:ilvl="0">
      <w:numFmt w:val="bullet"/>
      <w:lvlText w:val=""/>
      <w:lvlJc w:val="left"/>
      <w:pPr>
        <w:ind w:left="360" w:firstLine="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080" w:firstLine="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1800" w:firstLine="0"/>
      </w:pPr>
      <w:rPr>
        <w:rFonts w:ascii="Wingdings" w:eastAsia="Wingdings" w:hAnsi="Wingdings" w:cs="Wingdings"/>
        <w:sz w:val="20"/>
      </w:rPr>
    </w:lvl>
    <w:lvl w:ilvl="3">
      <w:numFmt w:val="bullet"/>
      <w:lvlText w:val=""/>
      <w:lvlJc w:val="left"/>
      <w:pPr>
        <w:ind w:left="2520" w:firstLine="0"/>
      </w:pPr>
      <w:rPr>
        <w:rFonts w:ascii="Wingdings" w:eastAsia="Wingdings" w:hAnsi="Wingdings" w:cs="Wingdings"/>
        <w:sz w:val="20"/>
      </w:rPr>
    </w:lvl>
    <w:lvl w:ilvl="4">
      <w:numFmt w:val="bullet"/>
      <w:lvlText w:val=""/>
      <w:lvlJc w:val="left"/>
      <w:pPr>
        <w:ind w:left="3240" w:firstLine="0"/>
      </w:pPr>
      <w:rPr>
        <w:rFonts w:ascii="Wingdings" w:eastAsia="Wingdings" w:hAnsi="Wingdings" w:cs="Wingdings"/>
        <w:sz w:val="20"/>
      </w:rPr>
    </w:lvl>
    <w:lvl w:ilvl="5">
      <w:numFmt w:val="bullet"/>
      <w:lvlText w:val=""/>
      <w:lvlJc w:val="left"/>
      <w:pPr>
        <w:ind w:left="3960" w:firstLine="0"/>
      </w:pPr>
      <w:rPr>
        <w:rFonts w:ascii="Wingdings" w:eastAsia="Wingdings" w:hAnsi="Wingdings" w:cs="Wingdings"/>
        <w:sz w:val="20"/>
      </w:rPr>
    </w:lvl>
    <w:lvl w:ilvl="6">
      <w:numFmt w:val="bullet"/>
      <w:lvlText w:val=""/>
      <w:lvlJc w:val="left"/>
      <w:pPr>
        <w:ind w:left="4680" w:firstLine="0"/>
      </w:pPr>
      <w:rPr>
        <w:rFonts w:ascii="Wingdings" w:eastAsia="Wingdings" w:hAnsi="Wingdings" w:cs="Wingdings"/>
        <w:sz w:val="20"/>
      </w:rPr>
    </w:lvl>
    <w:lvl w:ilvl="7">
      <w:numFmt w:val="bullet"/>
      <w:lvlText w:val=""/>
      <w:lvlJc w:val="left"/>
      <w:pPr>
        <w:ind w:left="5400" w:firstLine="0"/>
      </w:pPr>
      <w:rPr>
        <w:rFonts w:ascii="Wingdings" w:eastAsia="Wingdings" w:hAnsi="Wingdings" w:cs="Wingdings"/>
        <w:sz w:val="20"/>
      </w:rPr>
    </w:lvl>
    <w:lvl w:ilvl="8">
      <w:numFmt w:val="bullet"/>
      <w:lvlText w:val=""/>
      <w:lvlJc w:val="left"/>
      <w:pPr>
        <w:ind w:left="6120" w:firstLine="0"/>
      </w:pPr>
      <w:rPr>
        <w:rFonts w:ascii="Wingdings" w:eastAsia="Wingdings" w:hAnsi="Wingdings" w:cs="Wingdings"/>
        <w:sz w:val="20"/>
      </w:rPr>
    </w:lvl>
  </w:abstractNum>
  <w:num w:numId="1">
    <w:abstractNumId w:val="23"/>
  </w:num>
  <w:num w:numId="2">
    <w:abstractNumId w:val="6"/>
  </w:num>
  <w:num w:numId="3">
    <w:abstractNumId w:val="18"/>
  </w:num>
  <w:num w:numId="4">
    <w:abstractNumId w:val="13"/>
  </w:num>
  <w:num w:numId="5">
    <w:abstractNumId w:val="2"/>
  </w:num>
  <w:num w:numId="6">
    <w:abstractNumId w:val="7"/>
  </w:num>
  <w:num w:numId="7">
    <w:abstractNumId w:val="9"/>
  </w:num>
  <w:num w:numId="8">
    <w:abstractNumId w:val="20"/>
  </w:num>
  <w:num w:numId="9">
    <w:abstractNumId w:val="19"/>
  </w:num>
  <w:num w:numId="10">
    <w:abstractNumId w:val="15"/>
  </w:num>
  <w:num w:numId="11">
    <w:abstractNumId w:val="22"/>
  </w:num>
  <w:num w:numId="12">
    <w:abstractNumId w:val="21"/>
  </w:num>
  <w:num w:numId="13">
    <w:abstractNumId w:val="24"/>
  </w:num>
  <w:num w:numId="14">
    <w:abstractNumId w:val="8"/>
  </w:num>
  <w:num w:numId="15">
    <w:abstractNumId w:val="28"/>
  </w:num>
  <w:num w:numId="16">
    <w:abstractNumId w:val="14"/>
  </w:num>
  <w:num w:numId="17">
    <w:abstractNumId w:val="25"/>
  </w:num>
  <w:num w:numId="18">
    <w:abstractNumId w:val="16"/>
  </w:num>
  <w:num w:numId="19">
    <w:abstractNumId w:val="11"/>
  </w:num>
  <w:num w:numId="20">
    <w:abstractNumId w:val="12"/>
  </w:num>
  <w:num w:numId="21">
    <w:abstractNumId w:val="3"/>
  </w:num>
  <w:num w:numId="22">
    <w:abstractNumId w:val="4"/>
  </w:num>
  <w:num w:numId="23">
    <w:abstractNumId w:val="5"/>
  </w:num>
  <w:num w:numId="24">
    <w:abstractNumId w:val="1"/>
  </w:num>
  <w:num w:numId="25">
    <w:abstractNumId w:val="10"/>
  </w:num>
  <w:num w:numId="26">
    <w:abstractNumId w:val="26"/>
  </w:num>
  <w:num w:numId="27">
    <w:abstractNumId w:val="17"/>
  </w:num>
  <w:num w:numId="28">
    <w:abstractNumId w:val="0"/>
  </w:num>
  <w:num w:numId="29">
    <w:abstractNumId w:val="2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rawingGridVerticalSpacing w:val="0"/>
  <w:displayHorizontalDrawingGridEvery w:val="2"/>
  <w:doNotShadeFormData/>
  <w:characterSpacingControl w:val="doNotCompress"/>
  <w:compat>
    <w:usePrinterMetrics/>
    <w:useFELayout/>
  </w:compat>
  <w:rsids>
    <w:rsidRoot w:val="00623A37"/>
    <w:rsid w:val="000B65C2"/>
    <w:rsid w:val="000F126E"/>
    <w:rsid w:val="00265B39"/>
    <w:rsid w:val="00315E94"/>
    <w:rsid w:val="00322753"/>
    <w:rsid w:val="003A4669"/>
    <w:rsid w:val="004C5CA0"/>
    <w:rsid w:val="00591105"/>
    <w:rsid w:val="006114AE"/>
    <w:rsid w:val="00623A37"/>
    <w:rsid w:val="006520BB"/>
    <w:rsid w:val="006C2B6C"/>
    <w:rsid w:val="006F58F6"/>
    <w:rsid w:val="00746E02"/>
    <w:rsid w:val="00807156"/>
    <w:rsid w:val="008B706F"/>
    <w:rsid w:val="008D3B49"/>
    <w:rsid w:val="00925149"/>
    <w:rsid w:val="009370EE"/>
    <w:rsid w:val="009371EF"/>
    <w:rsid w:val="00974775"/>
    <w:rsid w:val="0098194A"/>
    <w:rsid w:val="00C135EE"/>
    <w:rsid w:val="00C40A48"/>
    <w:rsid w:val="00C66B71"/>
    <w:rsid w:val="00C815BF"/>
    <w:rsid w:val="00CD485D"/>
    <w:rsid w:val="00D41A70"/>
    <w:rsid w:val="00D64D45"/>
    <w:rsid w:val="00E230B0"/>
    <w:rsid w:val="00F70B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SimSun" w:hAnsi="Calibri" w:cs="Times New Roman"/>
        <w:sz w:val="22"/>
        <w:szCs w:val="22"/>
        <w:lang w:val="ru-RU" w:eastAsia="zh-CN" w:bidi="ar-SA"/>
      </w:rPr>
    </w:rPrDefault>
    <w:pPrDefault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Table Grid" w:uiPriority="59"/>
  </w:latentStyles>
  <w:style w:type="paragraph" w:default="1" w:styleId="a">
    <w:name w:val="Normal"/>
    <w:qFormat/>
    <w:rsid w:val="00623A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qFormat/>
    <w:rsid w:val="00623A37"/>
    <w:pPr>
      <w:pBdr>
        <w:top w:val="none" w:sz="0" w:space="3" w:color="000000"/>
        <w:left w:val="none" w:sz="0" w:space="3" w:color="000000"/>
        <w:bottom w:val="none" w:sz="0" w:space="3" w:color="000000"/>
        <w:right w:val="none" w:sz="0" w:space="3" w:color="000000"/>
      </w:pBd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1"/>
      <w:sz w:val="48"/>
      <w:szCs w:val="48"/>
    </w:rPr>
  </w:style>
  <w:style w:type="paragraph" w:customStyle="1" w:styleId="Heading2">
    <w:name w:val="Heading 2"/>
    <w:qFormat/>
    <w:rsid w:val="00623A37"/>
    <w:pPr>
      <w:keepNext/>
      <w:keepLines/>
      <w:pBdr>
        <w:top w:val="none" w:sz="0" w:space="3" w:color="000000"/>
        <w:left w:val="none" w:sz="0" w:space="3" w:color="000000"/>
        <w:bottom w:val="none" w:sz="0" w:space="3" w:color="000000"/>
        <w:right w:val="none" w:sz="0" w:space="3" w:color="000000"/>
      </w:pBdr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a3">
    <w:name w:val="List Paragraph"/>
    <w:qFormat/>
    <w:rsid w:val="00623A37"/>
    <w:pPr>
      <w:pBdr>
        <w:top w:val="none" w:sz="0" w:space="3" w:color="000000"/>
        <w:left w:val="none" w:sz="0" w:space="3" w:color="000000"/>
        <w:bottom w:val="none" w:sz="0" w:space="3" w:color="000000"/>
        <w:right w:val="none" w:sz="0" w:space="3" w:color="000000"/>
      </w:pBdr>
      <w:ind w:left="720"/>
      <w:contextualSpacing/>
    </w:pPr>
    <w:rPr>
      <w:rFonts w:eastAsia="Calibri"/>
    </w:rPr>
  </w:style>
  <w:style w:type="paragraph" w:customStyle="1" w:styleId="c12">
    <w:name w:val="c12"/>
    <w:qFormat/>
    <w:rsid w:val="00623A37"/>
    <w:pPr>
      <w:pBdr>
        <w:top w:val="none" w:sz="0" w:space="3" w:color="000000"/>
        <w:left w:val="none" w:sz="0" w:space="3" w:color="000000"/>
        <w:bottom w:val="none" w:sz="0" w:space="3" w:color="000000"/>
        <w:right w:val="none" w:sz="0" w:space="3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c0">
    <w:name w:val="c0"/>
    <w:qFormat/>
    <w:rsid w:val="00623A37"/>
    <w:pPr>
      <w:pBdr>
        <w:top w:val="none" w:sz="0" w:space="3" w:color="000000"/>
        <w:left w:val="none" w:sz="0" w:space="3" w:color="000000"/>
        <w:bottom w:val="none" w:sz="0" w:space="3" w:color="000000"/>
        <w:right w:val="none" w:sz="0" w:space="3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c22">
    <w:name w:val="c22"/>
    <w:qFormat/>
    <w:rsid w:val="00623A37"/>
    <w:pPr>
      <w:pBdr>
        <w:top w:val="none" w:sz="0" w:space="3" w:color="000000"/>
        <w:left w:val="none" w:sz="0" w:space="3" w:color="000000"/>
        <w:bottom w:val="none" w:sz="0" w:space="3" w:color="000000"/>
        <w:right w:val="none" w:sz="0" w:space="3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a4">
    <w:name w:val="Balloon Text"/>
    <w:qFormat/>
    <w:rsid w:val="00623A37"/>
    <w:pPr>
      <w:pBdr>
        <w:top w:val="none" w:sz="0" w:space="3" w:color="000000"/>
        <w:left w:val="none" w:sz="0" w:space="3" w:color="000000"/>
        <w:bottom w:val="none" w:sz="0" w:space="3" w:color="000000"/>
        <w:right w:val="none" w:sz="0" w:space="3" w:color="000000"/>
      </w:pBd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Standard">
    <w:name w:val="Standard"/>
    <w:qFormat/>
    <w:rsid w:val="00623A37"/>
    <w:pPr>
      <w:pBdr>
        <w:top w:val="none" w:sz="0" w:space="3" w:color="000000"/>
        <w:left w:val="none" w:sz="0" w:space="3" w:color="000000"/>
        <w:bottom w:val="none" w:sz="0" w:space="3" w:color="000000"/>
        <w:right w:val="none" w:sz="0" w:space="3" w:color="000000"/>
      </w:pBdr>
      <w:suppressAutoHyphens/>
      <w:spacing w:after="0" w:line="240" w:lineRule="auto"/>
    </w:pPr>
    <w:rPr>
      <w:rFonts w:ascii="Arial" w:hAnsi="Arial" w:cs="Mangal"/>
      <w:kern w:val="1"/>
      <w:sz w:val="24"/>
      <w:szCs w:val="24"/>
      <w:lang w:bidi="hi-IN"/>
    </w:rPr>
  </w:style>
  <w:style w:type="paragraph" w:customStyle="1" w:styleId="Default">
    <w:name w:val="Default"/>
    <w:qFormat/>
    <w:rsid w:val="00623A37"/>
    <w:pPr>
      <w:pBdr>
        <w:top w:val="none" w:sz="0" w:space="3" w:color="000000"/>
        <w:left w:val="none" w:sz="0" w:space="3" w:color="000000"/>
        <w:bottom w:val="none" w:sz="0" w:space="3" w:color="000000"/>
        <w:right w:val="none" w:sz="0" w:space="3" w:color="000000"/>
      </w:pBdr>
      <w:spacing w:after="0" w:line="240" w:lineRule="auto"/>
    </w:pPr>
    <w:rPr>
      <w:rFonts w:ascii="Times New Roman" w:hAnsi="Times New Roman"/>
      <w:sz w:val="24"/>
      <w:szCs w:val="24"/>
    </w:rPr>
  </w:style>
  <w:style w:type="paragraph" w:styleId="a5">
    <w:name w:val="Normal (Web)"/>
    <w:qFormat/>
    <w:rsid w:val="00623A37"/>
    <w:pPr>
      <w:pBdr>
        <w:top w:val="none" w:sz="0" w:space="3" w:color="000000"/>
        <w:left w:val="none" w:sz="0" w:space="3" w:color="000000"/>
        <w:bottom w:val="none" w:sz="0" w:space="3" w:color="000000"/>
        <w:right w:val="none" w:sz="0" w:space="3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c2">
    <w:name w:val="c2"/>
    <w:rsid w:val="00623A37"/>
  </w:style>
  <w:style w:type="character" w:customStyle="1" w:styleId="c1">
    <w:name w:val="c1"/>
    <w:rsid w:val="00623A37"/>
  </w:style>
  <w:style w:type="character" w:customStyle="1" w:styleId="a6">
    <w:name w:val="Текст выноски Знак"/>
    <w:rsid w:val="00623A37"/>
    <w:rPr>
      <w:rFonts w:ascii="Tahoma" w:hAnsi="Tahoma" w:cs="Tahoma"/>
      <w:sz w:val="16"/>
      <w:szCs w:val="16"/>
    </w:rPr>
  </w:style>
  <w:style w:type="character" w:customStyle="1" w:styleId="1">
    <w:name w:val="Заголовок 1 Знак"/>
    <w:rsid w:val="00623A37"/>
    <w:rPr>
      <w:rFonts w:ascii="Times New Roman" w:eastAsia="Times New Roman" w:hAnsi="Times New Roman"/>
      <w:b/>
      <w:bCs/>
      <w:kern w:val="1"/>
      <w:sz w:val="48"/>
      <w:szCs w:val="48"/>
    </w:rPr>
  </w:style>
  <w:style w:type="character" w:styleId="a7">
    <w:name w:val="Strong"/>
    <w:rsid w:val="00623A37"/>
    <w:rPr>
      <w:b/>
      <w:bCs/>
    </w:rPr>
  </w:style>
  <w:style w:type="character" w:customStyle="1" w:styleId="c55">
    <w:name w:val="c55"/>
    <w:rsid w:val="00623A37"/>
  </w:style>
  <w:style w:type="character" w:customStyle="1" w:styleId="c21">
    <w:name w:val="c21"/>
    <w:rsid w:val="00623A37"/>
  </w:style>
  <w:style w:type="character" w:customStyle="1" w:styleId="2">
    <w:name w:val="Заголовок 2 Знак"/>
    <w:rsid w:val="00623A37"/>
    <w:rPr>
      <w:rFonts w:ascii="Cambria" w:hAnsi="Cambria"/>
      <w:b/>
      <w:bCs/>
      <w:color w:val="4F81BD"/>
      <w:sz w:val="26"/>
      <w:szCs w:val="26"/>
    </w:rPr>
  </w:style>
  <w:style w:type="table" w:styleId="a8">
    <w:name w:val="Table Grid"/>
    <w:basedOn w:val="a1"/>
    <w:uiPriority w:val="59"/>
    <w:rsid w:val="004C5CA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Theme="minorHAnsi" w:eastAsiaTheme="minorEastAsia" w:hAnsiTheme="minorHAnsi" w:cstheme="minorBidi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Times New Roman"/>
        <a:ea typeface="Times New Roman"/>
        <a:cs typeface="Times New Roman"/>
      </a:majorFont>
      <a:minorFont>
        <a:latin typeface="Calibri"/>
        <a:ea typeface="SimSun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73</Pages>
  <Words>10488</Words>
  <Characters>59787</Characters>
  <Application>Microsoft Office Word</Application>
  <DocSecurity>0</DocSecurity>
  <Lines>498</Lines>
  <Paragraphs>140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Методист1</dc:creator>
  <cp:keywords/>
  <dc:description/>
  <cp:lastModifiedBy>Методист1</cp:lastModifiedBy>
  <cp:revision>11</cp:revision>
  <cp:lastPrinted>2018-09-27T03:35:00Z</cp:lastPrinted>
  <dcterms:created xsi:type="dcterms:W3CDTF">2018-08-27T01:42:00Z</dcterms:created>
  <dcterms:modified xsi:type="dcterms:W3CDTF">2018-09-27T03:40:00Z</dcterms:modified>
</cp:coreProperties>
</file>